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val="en-US" w:eastAsia="zh-Hans"/>
        </w:rPr>
      </w:pPr>
    </w:p>
    <w:p>
      <w:pPr>
        <w:jc w:val="center"/>
        <w:rPr>
          <w:rFonts w:hint="eastAsia"/>
          <w:lang w:val="en-US" w:eastAsia="zh-Hans"/>
        </w:rPr>
      </w:pPr>
    </w:p>
    <w:p>
      <w:pPr>
        <w:jc w:val="center"/>
        <w:rPr>
          <w:rFonts w:hint="eastAsia"/>
          <w:lang w:val="en-US" w:eastAsia="zh-Hans"/>
        </w:rPr>
      </w:pPr>
    </w:p>
    <w:p>
      <w:pPr>
        <w:jc w:val="center"/>
        <w:rPr>
          <w:rFonts w:hint="eastAsia"/>
          <w:lang w:val="en-US" w:eastAsia="zh-Hans"/>
        </w:rPr>
      </w:pPr>
    </w:p>
    <w:p>
      <w:pPr>
        <w:jc w:val="center"/>
        <w:rPr>
          <w:rFonts w:hint="eastAsia"/>
          <w:lang w:val="en-US" w:eastAsia="zh-Hans"/>
        </w:rPr>
      </w:pPr>
    </w:p>
    <w:p>
      <w:pPr>
        <w:jc w:val="center"/>
        <w:rPr>
          <w:rFonts w:hint="eastAsia"/>
          <w:lang w:val="en-US" w:eastAsia="zh-Hans"/>
        </w:rPr>
      </w:pPr>
    </w:p>
    <w:p>
      <w:pPr>
        <w:jc w:val="center"/>
        <w:rPr>
          <w:rFonts w:hint="eastAsia"/>
          <w:lang w:val="en-US" w:eastAsia="zh-Hans"/>
        </w:rPr>
      </w:pPr>
    </w:p>
    <w:p>
      <w:pPr>
        <w:jc w:val="center"/>
        <w:rPr>
          <w:rFonts w:hint="eastAsia"/>
          <w:lang w:val="en-US" w:eastAsia="zh-Hans"/>
        </w:rPr>
      </w:pPr>
    </w:p>
    <w:p>
      <w:pPr>
        <w:jc w:val="center"/>
        <w:rPr>
          <w:rFonts w:hint="eastAsia"/>
          <w:lang w:val="en-US" w:eastAsia="zh-Hans"/>
        </w:rPr>
      </w:pPr>
    </w:p>
    <w:p>
      <w:pPr>
        <w:jc w:val="center"/>
        <w:rPr>
          <w:rFonts w:hint="eastAsia"/>
          <w:lang w:val="en-US" w:eastAsia="zh-Hans"/>
        </w:rPr>
      </w:pPr>
    </w:p>
    <w:p>
      <w:pPr>
        <w:jc w:val="center"/>
        <w:rPr>
          <w:rFonts w:hint="eastAsia"/>
          <w:lang w:val="en-US" w:eastAsia="zh-Hans"/>
        </w:rPr>
      </w:pPr>
    </w:p>
    <w:p>
      <w:pPr>
        <w:jc w:val="center"/>
        <w:rPr>
          <w:rFonts w:hint="eastAsia"/>
          <w:lang w:val="en-US" w:eastAsia="zh-Hans"/>
        </w:rPr>
      </w:pPr>
    </w:p>
    <w:p>
      <w:pPr>
        <w:jc w:val="center"/>
        <w:rPr>
          <w:rFonts w:hint="eastAsia"/>
          <w:lang w:val="en-US" w:eastAsia="zh-Hans"/>
        </w:rPr>
      </w:pPr>
    </w:p>
    <w:p>
      <w:pPr>
        <w:jc w:val="center"/>
        <w:rPr>
          <w:rFonts w:hint="eastAsia" w:asciiTheme="majorEastAsia" w:hAnsiTheme="majorEastAsia" w:eastAsiaTheme="majorEastAsia" w:cstheme="majorEastAsia"/>
          <w:b/>
          <w:bCs/>
          <w:sz w:val="52"/>
          <w:szCs w:val="52"/>
          <w:lang w:val="en-US" w:eastAsia="zh-Hans"/>
        </w:rPr>
      </w:pPr>
      <w:r>
        <w:rPr>
          <w:rFonts w:hint="eastAsia" w:asciiTheme="majorEastAsia" w:hAnsiTheme="majorEastAsia" w:eastAsiaTheme="majorEastAsia" w:cstheme="majorEastAsia"/>
          <w:b/>
          <w:bCs/>
          <w:sz w:val="52"/>
          <w:szCs w:val="52"/>
          <w:lang w:val="en-US" w:eastAsia="zh-Hans"/>
        </w:rPr>
        <w:t>短缺药信息申报</w:t>
      </w:r>
    </w:p>
    <w:p>
      <w:pPr>
        <w:ind w:firstLine="2871" w:firstLineChars="550"/>
        <w:jc w:val="both"/>
        <w:rPr>
          <w:rFonts w:hint="eastAsia" w:asciiTheme="majorEastAsia" w:hAnsiTheme="majorEastAsia" w:eastAsiaTheme="majorEastAsia" w:cstheme="majorEastAsia"/>
          <w:b/>
          <w:bCs/>
          <w:sz w:val="52"/>
          <w:szCs w:val="52"/>
          <w:lang w:val="en-US" w:eastAsia="zh-Hans"/>
        </w:rPr>
      </w:pPr>
      <w:r>
        <w:rPr>
          <w:rFonts w:hint="eastAsia" w:asciiTheme="majorEastAsia" w:hAnsiTheme="majorEastAsia" w:eastAsiaTheme="majorEastAsia" w:cstheme="majorEastAsia"/>
          <w:b/>
          <w:bCs/>
          <w:sz w:val="52"/>
          <w:szCs w:val="52"/>
          <w:lang w:val="en-US" w:eastAsia="zh-Hans"/>
        </w:rPr>
        <w:t>操作手册</w:t>
      </w:r>
    </w:p>
    <w:p>
      <w:pPr>
        <w:jc w:val="center"/>
        <w:rPr>
          <w:rFonts w:hint="default" w:asciiTheme="majorEastAsia" w:hAnsiTheme="majorEastAsia" w:eastAsiaTheme="majorEastAsia" w:cstheme="majorEastAsia"/>
          <w:b/>
          <w:bCs/>
          <w:sz w:val="52"/>
          <w:szCs w:val="52"/>
          <w:lang w:eastAsia="zh-Hans"/>
        </w:rPr>
      </w:pPr>
    </w:p>
    <w:p>
      <w:pPr>
        <w:jc w:val="center"/>
        <w:rPr>
          <w:rFonts w:hint="default" w:asciiTheme="majorEastAsia" w:hAnsiTheme="majorEastAsia" w:eastAsiaTheme="majorEastAsia" w:cstheme="majorEastAsia"/>
          <w:b/>
          <w:bCs/>
          <w:sz w:val="52"/>
          <w:szCs w:val="52"/>
          <w:lang w:eastAsia="zh-Hans"/>
        </w:rPr>
      </w:pPr>
    </w:p>
    <w:p>
      <w:pPr>
        <w:jc w:val="center"/>
        <w:rPr>
          <w:rFonts w:hint="default" w:asciiTheme="majorEastAsia" w:hAnsiTheme="majorEastAsia" w:eastAsiaTheme="majorEastAsia" w:cstheme="majorEastAsia"/>
          <w:b/>
          <w:bCs/>
          <w:sz w:val="52"/>
          <w:szCs w:val="52"/>
          <w:lang w:eastAsia="zh-Hans"/>
        </w:rPr>
      </w:pPr>
    </w:p>
    <w:p>
      <w:pPr>
        <w:jc w:val="center"/>
        <w:rPr>
          <w:rFonts w:hint="default" w:asciiTheme="majorEastAsia" w:hAnsiTheme="majorEastAsia" w:eastAsiaTheme="majorEastAsia" w:cstheme="majorEastAsia"/>
          <w:b/>
          <w:bCs/>
          <w:sz w:val="52"/>
          <w:szCs w:val="52"/>
          <w:lang w:eastAsia="zh-Hans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/>
          <w:bCs/>
          <w:sz w:val="52"/>
          <w:szCs w:val="52"/>
          <w:lang w:eastAsia="zh-Hans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/>
          <w:bCs/>
          <w:sz w:val="52"/>
          <w:szCs w:val="52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b/>
          <w:bCs/>
          <w:sz w:val="52"/>
          <w:szCs w:val="52"/>
          <w:lang w:eastAsia="zh-Hans"/>
        </w:rPr>
        <w:t>202</w:t>
      </w:r>
      <w:r>
        <w:rPr>
          <w:rFonts w:hint="eastAsia" w:asciiTheme="minorEastAsia" w:hAnsiTheme="minorEastAsia" w:cstheme="minorEastAsia"/>
          <w:b/>
          <w:bCs/>
          <w:sz w:val="52"/>
          <w:szCs w:val="52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b/>
          <w:bCs/>
          <w:sz w:val="52"/>
          <w:szCs w:val="52"/>
          <w:lang w:val="en-US" w:eastAsia="zh-Hans"/>
        </w:rPr>
        <w:t>年</w:t>
      </w:r>
      <w:r>
        <w:rPr>
          <w:rFonts w:hint="eastAsia" w:asciiTheme="minorEastAsia" w:hAnsiTheme="minorEastAsia" w:cstheme="minorEastAsia"/>
          <w:b/>
          <w:bCs/>
          <w:sz w:val="52"/>
          <w:szCs w:val="52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  <w:b/>
          <w:bCs/>
          <w:sz w:val="52"/>
          <w:szCs w:val="52"/>
          <w:lang w:val="en-US" w:eastAsia="zh-Hans"/>
        </w:rPr>
        <w:t>月</w:t>
      </w:r>
    </w:p>
    <w:p>
      <w:pPr>
        <w:jc w:val="center"/>
        <w:rPr>
          <w:rFonts w:hint="eastAsia" w:asciiTheme="majorEastAsia" w:hAnsiTheme="majorEastAsia" w:eastAsiaTheme="majorEastAsia" w:cstheme="majorEastAsia"/>
          <w:b/>
          <w:bCs/>
          <w:sz w:val="52"/>
          <w:szCs w:val="52"/>
          <w:lang w:val="en-US" w:eastAsia="zh-Hans"/>
        </w:rPr>
      </w:pPr>
      <w:bookmarkStart w:id="64" w:name="_GoBack"/>
    </w:p>
    <w:p>
      <w:pPr>
        <w:jc w:val="center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eastAsia="zh-Hans"/>
        </w:rPr>
      </w:pPr>
    </w:p>
    <w:bookmarkEnd w:id="64"/>
    <w:sdt>
      <w:sdtPr>
        <w:rPr>
          <w:rFonts w:ascii="宋体" w:hAnsi="宋体" w:eastAsia="宋体" w:cstheme="minorBidi"/>
          <w:kern w:val="2"/>
          <w:sz w:val="44"/>
          <w:szCs w:val="44"/>
          <w:lang w:val="en-US" w:eastAsia="zh-CN" w:bidi="ar-SA"/>
        </w:rPr>
        <w:id w:val="600827271"/>
        <w15:color w:val="DBDBDB"/>
      </w:sdtPr>
      <w:sdtEndPr>
        <w:rPr>
          <w:rFonts w:hint="eastAsia" w:asciiTheme="minorEastAsia" w:hAnsiTheme="minorEastAsia" w:eastAsiaTheme="minorEastAsia" w:cstheme="minorEastAsia"/>
          <w:kern w:val="2"/>
          <w:sz w:val="28"/>
          <w:szCs w:val="28"/>
          <w:lang w:val="en-US" w:eastAsia="zh-CN" w:bidi="ar-SA"/>
        </w:rPr>
      </w:sdtEndPr>
      <w:sdtContent>
        <w:p>
          <w:pPr>
            <w:jc w:val="center"/>
            <w:rPr>
              <w:rFonts w:ascii="宋体" w:hAnsi="宋体" w:eastAsia="宋体" w:cstheme="minorBidi"/>
              <w:kern w:val="2"/>
              <w:sz w:val="44"/>
              <w:szCs w:val="44"/>
              <w:lang w:val="en-US" w:eastAsia="zh-CN" w:bidi="ar-SA"/>
            </w:rPr>
          </w:pPr>
        </w:p>
        <w:sdt>
          <w:sdtPr>
            <w:rPr>
              <w:rFonts w:hint="eastAsia" w:asciiTheme="minorEastAsia" w:hAnsiTheme="minorEastAsia" w:eastAsiaTheme="minorEastAsia" w:cstheme="minorEastAsia"/>
              <w:kern w:val="2"/>
              <w:sz w:val="44"/>
              <w:szCs w:val="44"/>
              <w:lang w:val="en-US" w:eastAsia="zh-CN" w:bidi="ar-SA"/>
            </w:rPr>
            <w:id w:val="487214480"/>
            <w15:color w:val="DBDBDB"/>
          </w:sdtPr>
          <w:sdtEndPr>
            <w:rPr>
              <w:rFonts w:hint="eastAsia" w:asciiTheme="minorEastAsia" w:hAnsiTheme="minorEastAsia" w:eastAsiaTheme="minorEastAsia" w:cstheme="minorEastAsia"/>
              <w:b/>
              <w:bCs/>
              <w:kern w:val="2"/>
              <w:sz w:val="28"/>
              <w:szCs w:val="28"/>
              <w:lang w:val="en-US" w:eastAsia="zh-CN" w:bidi="ar-SA"/>
            </w:rPr>
          </w:sdtEndPr>
          <w:sdtContent>
            <w:sdt>
              <w:sdtPr>
                <w:rPr>
                  <w:rFonts w:hint="eastAsia" w:asciiTheme="minorEastAsia" w:hAnsiTheme="minorEastAsia" w:eastAsiaTheme="minorEastAsia" w:cstheme="minorEastAsia"/>
                  <w:kern w:val="2"/>
                  <w:sz w:val="44"/>
                  <w:szCs w:val="44"/>
                  <w:lang w:val="en-US" w:eastAsia="zh-CN" w:bidi="ar-SA"/>
                </w:rPr>
                <w:id w:val="528719778"/>
                <w15:color w:val="DBDBDB"/>
              </w:sdtPr>
              <w:sdtEndPr>
                <w:rPr>
                  <w:rFonts w:hint="eastAsia" w:asciiTheme="minorEastAsia" w:hAnsiTheme="minorEastAsia" w:eastAsiaTheme="minorEastAsia" w:cstheme="minorEastAsia"/>
                  <w:kern w:val="2"/>
                  <w:sz w:val="28"/>
                  <w:szCs w:val="28"/>
                  <w:lang w:val="en-US" w:eastAsia="zh-CN" w:bidi="ar-SA"/>
                </w:rPr>
              </w:sdtEndPr>
              <w:sdtContent>
                <w:p>
                  <w:pPr>
                    <w:spacing w:before="0" w:beforeLines="0" w:after="0" w:afterLines="0" w:line="240" w:lineRule="auto"/>
                    <w:ind w:left="0" w:leftChars="0" w:right="0" w:rightChars="0" w:firstLine="0" w:firstLineChars="0"/>
                    <w:jc w:val="center"/>
                    <w:rPr>
                      <w:rFonts w:hint="eastAsia" w:asciiTheme="minorEastAsia" w:hAnsiTheme="minorEastAsia" w:eastAsiaTheme="minorEastAsia" w:cstheme="minorEastAsia"/>
                      <w:sz w:val="44"/>
                      <w:szCs w:val="44"/>
                    </w:rPr>
                  </w:pPr>
                  <w:bookmarkStart w:id="0" w:name="_Toc94022440_WPSOffice_Type2"/>
                  <w:r>
                    <w:rPr>
                      <w:rFonts w:hint="eastAsia" w:asciiTheme="minorEastAsia" w:hAnsiTheme="minorEastAsia" w:eastAsiaTheme="minorEastAsia" w:cstheme="minorEastAsia"/>
                      <w:sz w:val="44"/>
                      <w:szCs w:val="44"/>
                    </w:rPr>
                    <w:t>目录</w:t>
                  </w:r>
                </w:p>
                <w:p>
                  <w:pPr>
                    <w:pStyle w:val="11"/>
                    <w:tabs>
                      <w:tab w:val="right" w:leader="dot" w:pos="8306"/>
                    </w:tabs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instrText xml:space="preserve"> HYPERLINK \l _Toc680831975_WPSOffice_Level1 </w:instrText>
                  </w:r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fldChar w:fldCharType="separate"/>
                  </w:r>
                  <w:sdt>
                    <w:sdtPr>
                      <w:rPr>
                        <w:rFonts w:hint="eastAsia" w:asciiTheme="minorEastAsia" w:hAnsiTheme="minorEastAsia" w:eastAsiaTheme="minorEastAsia" w:cstheme="minorEastAsia"/>
                        <w:b/>
                        <w:bCs/>
                        <w:sz w:val="28"/>
                        <w:szCs w:val="28"/>
                      </w:rPr>
                      <w:id w:val="528719778"/>
                      <w:placeholder>
                        <w:docPart w:val="{46df18e4-be23-44fa-b53a-dab59f3d9374}"/>
                      </w:placeholder>
                      <w15:color w:val="509DF3"/>
                    </w:sdtPr>
                    <w:sdtEndPr>
                      <w:rPr>
                        <w:rFonts w:hint="eastAsia" w:asciiTheme="minorEastAsia" w:hAnsiTheme="minorEastAsia" w:eastAsiaTheme="minorEastAsia" w:cstheme="minorEastAsia"/>
                        <w:b/>
                        <w:bCs/>
                        <w:sz w:val="28"/>
                        <w:szCs w:val="28"/>
                      </w:rPr>
                    </w:sdtEndPr>
                    <w:sdtContent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sz w:val="28"/>
                          <w:szCs w:val="28"/>
                        </w:rPr>
                        <w:t>第1章 引言</w:t>
                      </w:r>
                    </w:sdtContent>
                  </w:sdt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tab/>
                  </w:r>
                  <w:bookmarkStart w:id="1" w:name="_Toc680831975_WPSOffice_Level1Page"/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t>3</w:t>
                  </w:r>
                  <w:bookmarkEnd w:id="1"/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fldChar w:fldCharType="end"/>
                  </w:r>
                </w:p>
                <w:p>
                  <w:pPr>
                    <w:pStyle w:val="12"/>
                    <w:tabs>
                      <w:tab w:val="right" w:leader="dot" w:pos="8306"/>
                    </w:tabs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instrText xml:space="preserve"> HYPERLINK \l _Toc94022440_WPSOffice_Level2 </w:instrText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separate"/>
                  </w:r>
                  <w:sdt>
                    <w:sdtP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d w:val="528719778"/>
                      <w:placeholder>
                        <w:docPart w:val="{1fbb2311-cb87-4183-8e56-30cfd518a268}"/>
                      </w:placeholder>
                      <w15:color w:val="509DF3"/>
                    </w:sdtPr>
                    <w:sdtEndP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sdtEndPr>
                    <w:sdtContent>
                      <w:r>
                        <w:rPr>
                          <w:rFonts w:hint="eastAsia" w:asciiTheme="minorEastAsia" w:hAnsiTheme="minorEastAsia" w:eastAsiaTheme="minorEastAsia" w:cstheme="minorEastAsia"/>
                          <w:sz w:val="28"/>
                          <w:szCs w:val="28"/>
                        </w:rPr>
                        <w:t>1.1  编写目的</w:t>
                      </w:r>
                    </w:sdtContent>
                  </w:sdt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tab/>
                  </w:r>
                  <w:bookmarkStart w:id="2" w:name="_Toc94022440_WPSOffice_Level2Page"/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t>3</w:t>
                  </w:r>
                  <w:bookmarkEnd w:id="2"/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end"/>
                  </w:r>
                </w:p>
                <w:p>
                  <w:pPr>
                    <w:pStyle w:val="12"/>
                    <w:tabs>
                      <w:tab w:val="right" w:leader="dot" w:pos="8306"/>
                    </w:tabs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instrText xml:space="preserve"> HYPERLINK \l _Toc1834668535_WPSOffice_Level2 </w:instrText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separate"/>
                  </w:r>
                  <w:sdt>
                    <w:sdtP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d w:val="528719778"/>
                      <w:placeholder>
                        <w:docPart w:val="{9104d715-5aa0-4aa3-a7c3-2cae0efc3c74}"/>
                      </w:placeholder>
                      <w15:color w:val="509DF3"/>
                    </w:sdtPr>
                    <w:sdtEndP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sdtEndPr>
                    <w:sdtContent>
                      <w:r>
                        <w:rPr>
                          <w:rFonts w:hint="eastAsia" w:asciiTheme="minorEastAsia" w:hAnsiTheme="minorEastAsia" w:eastAsiaTheme="minorEastAsia" w:cstheme="minorEastAsia"/>
                          <w:sz w:val="28"/>
                          <w:szCs w:val="28"/>
                        </w:rPr>
                        <w:t>1.2  读者对象</w:t>
                      </w:r>
                    </w:sdtContent>
                  </w:sdt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tab/>
                  </w:r>
                  <w:bookmarkStart w:id="3" w:name="_Toc1834668535_WPSOffice_Level2Page"/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t>3</w:t>
                  </w:r>
                  <w:bookmarkEnd w:id="3"/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end"/>
                  </w:r>
                </w:p>
                <w:p>
                  <w:pPr>
                    <w:pStyle w:val="11"/>
                    <w:tabs>
                      <w:tab w:val="right" w:leader="dot" w:pos="8306"/>
                    </w:tabs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instrText xml:space="preserve"> HYPERLINK \l _Toc94022440_WPSOffice_Level1 </w:instrText>
                  </w:r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fldChar w:fldCharType="separate"/>
                  </w:r>
                  <w:sdt>
                    <w:sdtPr>
                      <w:rPr>
                        <w:rFonts w:hint="eastAsia" w:asciiTheme="minorEastAsia" w:hAnsiTheme="minorEastAsia" w:eastAsiaTheme="minorEastAsia" w:cstheme="minorEastAsia"/>
                        <w:b/>
                        <w:bCs/>
                        <w:sz w:val="28"/>
                        <w:szCs w:val="28"/>
                      </w:rPr>
                      <w:id w:val="528719778"/>
                      <w:placeholder>
                        <w:docPart w:val="{db4c8b98-30a5-45df-9fd8-4209db234b21}"/>
                      </w:placeholder>
                      <w15:color w:val="509DF3"/>
                    </w:sdtPr>
                    <w:sdtEndPr>
                      <w:rPr>
                        <w:rFonts w:hint="eastAsia" w:asciiTheme="minorEastAsia" w:hAnsiTheme="minorEastAsia" w:eastAsiaTheme="minorEastAsia" w:cstheme="minorEastAsia"/>
                        <w:b/>
                        <w:bCs/>
                        <w:sz w:val="28"/>
                        <w:szCs w:val="28"/>
                      </w:rPr>
                    </w:sdtEndPr>
                    <w:sdtContent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sz w:val="28"/>
                          <w:szCs w:val="28"/>
                        </w:rPr>
                        <w:t>第2章 系统登陆</w:t>
                      </w:r>
                    </w:sdtContent>
                  </w:sdt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tab/>
                  </w:r>
                  <w:bookmarkStart w:id="4" w:name="_Toc94022440_WPSOffice_Level1Page"/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t>3</w:t>
                  </w:r>
                  <w:bookmarkEnd w:id="4"/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fldChar w:fldCharType="end"/>
                  </w:r>
                </w:p>
                <w:p>
                  <w:pPr>
                    <w:pStyle w:val="12"/>
                    <w:tabs>
                      <w:tab w:val="right" w:leader="dot" w:pos="8306"/>
                    </w:tabs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instrText xml:space="preserve"> HYPERLINK \l _Toc1703864119_WPSOffice_Level2 </w:instrText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separate"/>
                  </w:r>
                  <w:sdt>
                    <w:sdtP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d w:val="528719778"/>
                      <w:placeholder>
                        <w:docPart w:val="{ba28c506-e61d-4529-981f-3b27574c44fc}"/>
                      </w:placeholder>
                      <w15:color w:val="509DF3"/>
                    </w:sdtPr>
                    <w:sdtEndP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sdtEndPr>
                    <w:sdtContent>
                      <w:r>
                        <w:rPr>
                          <w:rFonts w:hint="eastAsia" w:asciiTheme="minorEastAsia" w:hAnsiTheme="minorEastAsia" w:eastAsiaTheme="minorEastAsia" w:cstheme="minorEastAsia"/>
                          <w:sz w:val="28"/>
                          <w:szCs w:val="28"/>
                        </w:rPr>
                        <w:t>2.1  登陆界面</w:t>
                      </w:r>
                    </w:sdtContent>
                  </w:sdt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tab/>
                  </w:r>
                  <w:bookmarkStart w:id="5" w:name="_Toc1703864119_WPSOffice_Level2Page"/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t>3</w:t>
                  </w:r>
                  <w:bookmarkEnd w:id="5"/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end"/>
                  </w:r>
                </w:p>
                <w:p>
                  <w:pPr>
                    <w:pStyle w:val="11"/>
                    <w:tabs>
                      <w:tab w:val="right" w:leader="dot" w:pos="8306"/>
                    </w:tabs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instrText xml:space="preserve"> HYPERLINK \l _Toc1834668535_WPSOffice_Level1 </w:instrText>
                  </w:r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fldChar w:fldCharType="separate"/>
                  </w:r>
                  <w:sdt>
                    <w:sdtPr>
                      <w:rPr>
                        <w:rFonts w:hint="eastAsia" w:asciiTheme="minorEastAsia" w:hAnsiTheme="minorEastAsia" w:eastAsiaTheme="minorEastAsia" w:cstheme="minorEastAsia"/>
                        <w:b/>
                        <w:bCs/>
                        <w:sz w:val="28"/>
                        <w:szCs w:val="28"/>
                      </w:rPr>
                      <w:id w:val="528719778"/>
                      <w:placeholder>
                        <w:docPart w:val="{2fd78ecb-e297-47c6-896b-3f0683da2baa}"/>
                      </w:placeholder>
                      <w15:color w:val="509DF3"/>
                    </w:sdtPr>
                    <w:sdtEndPr>
                      <w:rPr>
                        <w:rFonts w:hint="eastAsia" w:asciiTheme="minorEastAsia" w:hAnsiTheme="minorEastAsia" w:eastAsiaTheme="minorEastAsia" w:cstheme="minorEastAsia"/>
                        <w:b/>
                        <w:bCs/>
                        <w:sz w:val="28"/>
                        <w:szCs w:val="28"/>
                      </w:rPr>
                    </w:sdtEndPr>
                    <w:sdtContent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sz w:val="28"/>
                          <w:szCs w:val="28"/>
                        </w:rPr>
                        <w:t>第3章 企业申报管理</w:t>
                      </w:r>
                    </w:sdtContent>
                  </w:sdt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tab/>
                  </w:r>
                  <w:bookmarkStart w:id="6" w:name="_Toc1834668535_WPSOffice_Level1Page"/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t>5</w:t>
                  </w:r>
                  <w:bookmarkEnd w:id="6"/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fldChar w:fldCharType="end"/>
                  </w:r>
                </w:p>
                <w:p>
                  <w:pPr>
                    <w:pStyle w:val="12"/>
                    <w:tabs>
                      <w:tab w:val="right" w:leader="dot" w:pos="8306"/>
                    </w:tabs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instrText xml:space="preserve"> HYPERLINK \l _Toc1094711132_WPSOffice_Level2 </w:instrText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separate"/>
                  </w:r>
                  <w:sdt>
                    <w:sdtP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d w:val="528719778"/>
                      <w:placeholder>
                        <w:docPart w:val="{f284355c-33fc-4e7b-ac33-245fd2b0cfdb}"/>
                      </w:placeholder>
                      <w15:color w:val="509DF3"/>
                    </w:sdtPr>
                    <w:sdtEndP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sdtEndPr>
                    <w:sdtContent>
                      <w:r>
                        <w:rPr>
                          <w:rFonts w:hint="eastAsia" w:asciiTheme="minorEastAsia" w:hAnsiTheme="minorEastAsia" w:eastAsiaTheme="minorEastAsia" w:cstheme="minorEastAsia"/>
                          <w:sz w:val="28"/>
                          <w:szCs w:val="28"/>
                        </w:rPr>
                        <w:t>3.1  企业信息申报</w:t>
                      </w:r>
                    </w:sdtContent>
                  </w:sdt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tab/>
                  </w:r>
                  <w:bookmarkStart w:id="7" w:name="_Toc1094711132_WPSOffice_Level2Page"/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t>5</w:t>
                  </w:r>
                  <w:bookmarkEnd w:id="7"/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end"/>
                  </w:r>
                </w:p>
                <w:p>
                  <w:pPr>
                    <w:pStyle w:val="11"/>
                    <w:tabs>
                      <w:tab w:val="right" w:leader="dot" w:pos="8306"/>
                    </w:tabs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instrText xml:space="preserve"> HYPERLINK \l _Toc1703864119_WPSOffice_Level1 </w:instrText>
                  </w:r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fldChar w:fldCharType="separate"/>
                  </w:r>
                  <w:sdt>
                    <w:sdtPr>
                      <w:rPr>
                        <w:rFonts w:hint="eastAsia" w:asciiTheme="minorEastAsia" w:hAnsiTheme="minorEastAsia" w:eastAsiaTheme="minorEastAsia" w:cstheme="minorEastAsia"/>
                        <w:b/>
                        <w:bCs/>
                        <w:sz w:val="28"/>
                        <w:szCs w:val="28"/>
                      </w:rPr>
                      <w:id w:val="528719778"/>
                      <w:placeholder>
                        <w:docPart w:val="{b5109f37-2da5-4f7e-b072-1dfb6b01fde5}"/>
                      </w:placeholder>
                      <w15:color w:val="509DF3"/>
                    </w:sdtPr>
                    <w:sdtEndPr>
                      <w:rPr>
                        <w:rFonts w:hint="eastAsia" w:asciiTheme="minorEastAsia" w:hAnsiTheme="minorEastAsia" w:eastAsiaTheme="minorEastAsia" w:cstheme="minorEastAsia"/>
                        <w:b/>
                        <w:bCs/>
                        <w:sz w:val="28"/>
                        <w:szCs w:val="28"/>
                      </w:rPr>
                    </w:sdtEndPr>
                    <w:sdtContent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sz w:val="28"/>
                          <w:szCs w:val="28"/>
                        </w:rPr>
                        <w:t>第4章 药品申报管理</w:t>
                      </w:r>
                    </w:sdtContent>
                  </w:sdt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tab/>
                  </w:r>
                  <w:bookmarkStart w:id="8" w:name="_Toc1703864119_WPSOffice_Level1Page"/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t>7</w:t>
                  </w:r>
                  <w:bookmarkEnd w:id="8"/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fldChar w:fldCharType="end"/>
                  </w:r>
                </w:p>
                <w:p>
                  <w:pPr>
                    <w:pStyle w:val="12"/>
                    <w:tabs>
                      <w:tab w:val="right" w:leader="dot" w:pos="8306"/>
                    </w:tabs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instrText xml:space="preserve"> HYPERLINK \l _Toc1317591675_WPSOffice_Level2 </w:instrText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separate"/>
                  </w:r>
                  <w:sdt>
                    <w:sdtP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d w:val="528719778"/>
                      <w:placeholder>
                        <w:docPart w:val="{04976924-78bf-4be2-bdea-d5a80c112618}"/>
                      </w:placeholder>
                      <w15:color w:val="509DF3"/>
                    </w:sdtPr>
                    <w:sdtEndP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sdtEndPr>
                    <w:sdtContent>
                      <w:r>
                        <w:rPr>
                          <w:rFonts w:hint="eastAsia" w:asciiTheme="minorEastAsia" w:hAnsiTheme="minorEastAsia" w:eastAsiaTheme="minorEastAsia" w:cstheme="minorEastAsia"/>
                          <w:sz w:val="28"/>
                          <w:szCs w:val="28"/>
                        </w:rPr>
                        <w:t>4.1  药品信息申报</w:t>
                      </w:r>
                    </w:sdtContent>
                  </w:sdt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tab/>
                  </w:r>
                  <w:bookmarkStart w:id="9" w:name="_Toc1317591675_WPSOffice_Level2Page"/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t>7</w:t>
                  </w:r>
                  <w:bookmarkEnd w:id="9"/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end"/>
                  </w:r>
                </w:p>
                <w:p>
                  <w:pPr>
                    <w:pStyle w:val="12"/>
                    <w:tabs>
                      <w:tab w:val="right" w:leader="dot" w:pos="8306"/>
                    </w:tabs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instrText xml:space="preserve"> HYPERLINK \l _Toc2059397508_WPSOffice_Level2 </w:instrText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separate"/>
                  </w:r>
                  <w:sdt>
                    <w:sdtP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d w:val="528719778"/>
                      <w:placeholder>
                        <w:docPart w:val="{6bfbf525-507e-4454-8104-5c2c461fbd4e}"/>
                      </w:placeholder>
                      <w15:color w:val="509DF3"/>
                    </w:sdtPr>
                    <w:sdtEndP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sdtEndPr>
                    <w:sdtContent>
                      <w:r>
                        <w:rPr>
                          <w:rFonts w:hint="eastAsia" w:asciiTheme="minorEastAsia" w:hAnsiTheme="minorEastAsia" w:eastAsiaTheme="minorEastAsia" w:cstheme="minorEastAsia"/>
                          <w:sz w:val="28"/>
                          <w:szCs w:val="28"/>
                        </w:rPr>
                        <w:t>4.2   药品信息维护</w:t>
                      </w:r>
                    </w:sdtContent>
                  </w:sdt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tab/>
                  </w:r>
                  <w:bookmarkStart w:id="10" w:name="_Toc2059397508_WPSOffice_Level2Page"/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t>11</w:t>
                  </w:r>
                  <w:bookmarkEnd w:id="10"/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end"/>
                  </w:r>
                </w:p>
                <w:p>
                  <w:pPr>
                    <w:pStyle w:val="11"/>
                    <w:tabs>
                      <w:tab w:val="right" w:leader="dot" w:pos="8306"/>
                    </w:tabs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instrText xml:space="preserve"> HYPERLINK \l _Toc149815288_WPSOffice_Level1 </w:instrText>
                  </w:r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fldChar w:fldCharType="separate"/>
                  </w:r>
                  <w:sdt>
                    <w:sdtPr>
                      <w:rPr>
                        <w:rFonts w:hint="eastAsia" w:asciiTheme="minorEastAsia" w:hAnsiTheme="minorEastAsia" w:eastAsiaTheme="minorEastAsia" w:cstheme="minorEastAsia"/>
                        <w:b/>
                        <w:bCs/>
                        <w:sz w:val="28"/>
                        <w:szCs w:val="28"/>
                      </w:rPr>
                      <w:id w:val="528719778"/>
                      <w:placeholder>
                        <w:docPart w:val="{57e1f9af-3e28-4fee-98c5-7266a6d3b2e6}"/>
                      </w:placeholder>
                      <w15:color w:val="509DF3"/>
                    </w:sdtPr>
                    <w:sdtEndPr>
                      <w:rPr>
                        <w:rFonts w:hint="eastAsia" w:asciiTheme="minorEastAsia" w:hAnsiTheme="minorEastAsia" w:eastAsiaTheme="minorEastAsia" w:cstheme="minorEastAsia"/>
                        <w:b/>
                        <w:bCs/>
                        <w:sz w:val="28"/>
                        <w:szCs w:val="28"/>
                      </w:rPr>
                    </w:sdtEndPr>
                    <w:sdtContent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sz w:val="28"/>
                          <w:szCs w:val="28"/>
                        </w:rPr>
                        <w:t>第5章 基础信息申请管理</w:t>
                      </w:r>
                    </w:sdtContent>
                  </w:sdt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tab/>
                  </w:r>
                  <w:bookmarkStart w:id="11" w:name="_Toc149815288_WPSOffice_Level1Page"/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t>14</w:t>
                  </w:r>
                  <w:bookmarkEnd w:id="11"/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sz w:val="28"/>
                      <w:szCs w:val="28"/>
                    </w:rPr>
                    <w:fldChar w:fldCharType="end"/>
                  </w:r>
                </w:p>
                <w:p>
                  <w:pPr>
                    <w:pStyle w:val="12"/>
                    <w:tabs>
                      <w:tab w:val="right" w:leader="dot" w:pos="8306"/>
                    </w:tabs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instrText xml:space="preserve"> HYPERLINK \l _Toc1299978257_WPSOffice_Level2 </w:instrText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separate"/>
                  </w:r>
                  <w:sdt>
                    <w:sdtP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d w:val="528719778"/>
                      <w:placeholder>
                        <w:docPart w:val="{12f4c17c-e408-4664-98d3-8d1840eb1cba}"/>
                      </w:placeholder>
                      <w15:color w:val="509DF3"/>
                    </w:sdtPr>
                    <w:sdtEndP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sdtEndPr>
                    <w:sdtContent>
                      <w:r>
                        <w:rPr>
                          <w:rFonts w:hint="eastAsia" w:asciiTheme="minorEastAsia" w:hAnsiTheme="minorEastAsia" w:eastAsiaTheme="minorEastAsia" w:cstheme="minorEastAsia"/>
                          <w:sz w:val="28"/>
                          <w:szCs w:val="28"/>
                        </w:rPr>
                        <w:t>5.1  基础信息维护申请</w:t>
                      </w:r>
                    </w:sdtContent>
                  </w:sdt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tab/>
                  </w:r>
                  <w:bookmarkStart w:id="12" w:name="_Toc1299978257_WPSOffice_Level2Page"/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t>14</w:t>
                  </w:r>
                  <w:bookmarkEnd w:id="12"/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end"/>
                  </w:r>
                </w:p>
                <w:p>
                  <w:pPr>
                    <w:pStyle w:val="12"/>
                    <w:tabs>
                      <w:tab w:val="right" w:leader="dot" w:pos="8306"/>
                    </w:tabs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instrText xml:space="preserve"> HYPERLINK \l _Toc235940821_WPSOffice_Level2 </w:instrText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separate"/>
                  </w:r>
                  <w:sdt>
                    <w:sdtP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d w:val="528719778"/>
                      <w:placeholder>
                        <w:docPart w:val="{f43830d6-1834-4d02-8907-7550befe32f8}"/>
                      </w:placeholder>
                      <w15:color w:val="509DF3"/>
                    </w:sdtPr>
                    <w:sdtEndP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sdtEndPr>
                    <w:sdtContent>
                      <w:r>
                        <w:rPr>
                          <w:rFonts w:hint="eastAsia" w:asciiTheme="minorEastAsia" w:hAnsiTheme="minorEastAsia" w:eastAsiaTheme="minorEastAsia" w:cstheme="minorEastAsia"/>
                          <w:sz w:val="28"/>
                          <w:szCs w:val="28"/>
                        </w:rPr>
                        <w:t>5.2  基础信息申请列表</w:t>
                      </w:r>
                    </w:sdtContent>
                  </w:sdt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tab/>
                  </w:r>
                  <w:bookmarkStart w:id="13" w:name="_Toc235940821_WPSOffice_Level2Page"/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t>1</w:t>
                  </w:r>
                  <w:bookmarkEnd w:id="13"/>
                  <w:r>
                    <w:rPr>
                      <w:rFonts w:hint="default" w:asciiTheme="minorEastAsia" w:hAnsiTheme="minorEastAsia" w:eastAsiaTheme="minorEastAsia" w:cstheme="minorEastAsia"/>
                      <w:sz w:val="28"/>
                      <w:szCs w:val="28"/>
                    </w:rPr>
                    <w:t>5</w:t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  <w:fldChar w:fldCharType="end"/>
                  </w:r>
                  <w:bookmarkEnd w:id="0"/>
                </w:p>
                <w:p>
                  <w:pPr>
                    <w:pStyle w:val="12"/>
                    <w:tabs>
                      <w:tab w:val="right" w:leader="dot" w:pos="8306"/>
                    </w:tabs>
                    <w:rPr>
                      <w:rFonts w:hint="eastAsia" w:asciiTheme="minorEastAsia" w:hAnsiTheme="minorEastAsia" w:eastAsiaTheme="minorEastAsia" w:cstheme="minorEastAsia"/>
                      <w:sz w:val="28"/>
                      <w:szCs w:val="28"/>
                    </w:rPr>
                  </w:pPr>
                </w:p>
              </w:sdtContent>
            </w:sdt>
            <w:p>
              <w:pPr>
                <w:pStyle w:val="12"/>
                <w:tabs>
                  <w:tab w:val="right" w:leader="dot" w:pos="8306"/>
                </w:tabs>
                <w:rPr>
                  <w:rFonts w:hint="eastAsia" w:asciiTheme="minorEastAsia" w:hAnsiTheme="minorEastAsia" w:eastAsiaTheme="minorEastAsia" w:cstheme="minorEastAsia"/>
                  <w:sz w:val="28"/>
                  <w:szCs w:val="28"/>
                </w:rPr>
              </w:pPr>
            </w:p>
            <w:p>
              <w:pPr>
                <w:jc w:val="center"/>
                <w:rPr>
                  <w:rFonts w:hint="eastAsia" w:asciiTheme="minorEastAsia" w:hAnsiTheme="minorEastAsia" w:eastAsiaTheme="minorEastAsia" w:cstheme="minorEastAsia"/>
                  <w:b/>
                  <w:bCs/>
                  <w:sz w:val="28"/>
                  <w:szCs w:val="28"/>
                  <w:lang w:eastAsia="zh-Hans"/>
                </w:rPr>
              </w:pPr>
            </w:p>
          </w:sdtContent>
        </w:sdt>
      </w:sdtContent>
    </w:sdt>
    <w:p>
      <w:pPr>
        <w:jc w:val="center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eastAsia="zh-Hans"/>
        </w:rPr>
      </w:pPr>
    </w:p>
    <w:p>
      <w:pPr>
        <w:jc w:val="both"/>
        <w:rPr>
          <w:rFonts w:hint="default" w:asciiTheme="majorEastAsia" w:hAnsiTheme="majorEastAsia" w:eastAsiaTheme="majorEastAsia" w:cstheme="majorEastAsia"/>
          <w:b/>
          <w:bCs/>
          <w:sz w:val="52"/>
          <w:szCs w:val="52"/>
          <w:lang w:eastAsia="zh-Hans"/>
        </w:rPr>
      </w:pPr>
    </w:p>
    <w:p>
      <w:pPr>
        <w:tabs>
          <w:tab w:val="left" w:pos="820"/>
        </w:tabs>
        <w:spacing w:line="366" w:lineRule="exact"/>
        <w:outlineLvl w:val="0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val="en-US" w:eastAsia="zh-Hans"/>
        </w:rPr>
      </w:pPr>
      <w:bookmarkStart w:id="14" w:name="_Toc720402997_WPSOffice_Level1"/>
    </w:p>
    <w:p>
      <w:pPr>
        <w:tabs>
          <w:tab w:val="left" w:pos="820"/>
        </w:tabs>
        <w:spacing w:line="366" w:lineRule="exact"/>
        <w:outlineLvl w:val="0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val="en-US" w:eastAsia="zh-Hans"/>
        </w:rPr>
      </w:pPr>
    </w:p>
    <w:p>
      <w:pPr>
        <w:tabs>
          <w:tab w:val="left" w:pos="820"/>
        </w:tabs>
        <w:spacing w:line="366" w:lineRule="exact"/>
        <w:outlineLvl w:val="0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val="en-US" w:eastAsia="zh-Hans"/>
        </w:rPr>
      </w:pPr>
    </w:p>
    <w:p>
      <w:pPr>
        <w:tabs>
          <w:tab w:val="left" w:pos="820"/>
        </w:tabs>
        <w:spacing w:line="366" w:lineRule="exact"/>
        <w:outlineLvl w:val="0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val="en-US" w:eastAsia="zh-Hans"/>
        </w:rPr>
      </w:pPr>
    </w:p>
    <w:p>
      <w:pPr>
        <w:tabs>
          <w:tab w:val="left" w:pos="820"/>
        </w:tabs>
        <w:spacing w:line="366" w:lineRule="exact"/>
        <w:outlineLvl w:val="0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eastAsia="zh-CN"/>
        </w:rPr>
      </w:pPr>
      <w:bookmarkStart w:id="15" w:name="_Toc680831975_WPSOffice_Level1"/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val="en-US" w:eastAsia="zh-Hans"/>
        </w:rPr>
        <w:t>第</w:t>
      </w:r>
      <w:r>
        <w:rPr>
          <w:rFonts w:hint="default" w:asciiTheme="majorEastAsia" w:hAnsiTheme="majorEastAsia" w:eastAsiaTheme="majorEastAsia" w:cstheme="majorEastAsia"/>
          <w:b/>
          <w:bCs/>
          <w:sz w:val="36"/>
          <w:szCs w:val="36"/>
          <w:lang w:eastAsia="zh-Hans"/>
        </w:rPr>
        <w:t>1</w:t>
      </w: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val="en-US" w:eastAsia="zh-Hans"/>
        </w:rPr>
        <w:t>章</w:t>
      </w:r>
      <w:r>
        <w:rPr>
          <w:rFonts w:hint="default" w:asciiTheme="majorEastAsia" w:hAnsiTheme="majorEastAsia" w:eastAsiaTheme="majorEastAsia" w:cstheme="majorEastAsia"/>
          <w:b/>
          <w:bCs/>
          <w:sz w:val="36"/>
          <w:szCs w:val="36"/>
          <w:lang w:eastAsia="zh-Hans"/>
        </w:rPr>
        <w:t xml:space="preserve"> </w:t>
      </w: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eastAsia="zh-CN"/>
        </w:rPr>
        <w:t>引言</w:t>
      </w:r>
      <w:bookmarkEnd w:id="14"/>
      <w:bookmarkEnd w:id="15"/>
    </w:p>
    <w:p>
      <w:pPr>
        <w:spacing w:line="200" w:lineRule="exact"/>
        <w:rPr>
          <w:rFonts w:hint="eastAsia" w:asciiTheme="majorEastAsia" w:hAnsiTheme="majorEastAsia" w:eastAsiaTheme="majorEastAsia" w:cstheme="majorEastAsia"/>
          <w:sz w:val="36"/>
          <w:szCs w:val="36"/>
          <w:lang w:eastAsia="zh-CN"/>
        </w:rPr>
      </w:pPr>
    </w:p>
    <w:p>
      <w:pPr>
        <w:spacing w:line="200" w:lineRule="exact"/>
        <w:rPr>
          <w:rFonts w:hint="eastAsia" w:asciiTheme="majorEastAsia" w:hAnsiTheme="majorEastAsia" w:eastAsiaTheme="majorEastAsia" w:cstheme="majorEastAsia"/>
          <w:sz w:val="36"/>
          <w:szCs w:val="36"/>
          <w:lang w:eastAsia="zh-CN"/>
        </w:rPr>
      </w:pPr>
    </w:p>
    <w:p>
      <w:pPr>
        <w:spacing w:line="203" w:lineRule="exact"/>
        <w:rPr>
          <w:rFonts w:hint="eastAsia" w:asciiTheme="majorEastAsia" w:hAnsiTheme="majorEastAsia" w:eastAsiaTheme="majorEastAsia" w:cstheme="majorEastAsia"/>
          <w:sz w:val="36"/>
          <w:szCs w:val="36"/>
          <w:lang w:eastAsia="zh-CN"/>
        </w:rPr>
      </w:pPr>
    </w:p>
    <w:p>
      <w:pPr>
        <w:numPr>
          <w:ilvl w:val="0"/>
          <w:numId w:val="0"/>
        </w:numPr>
        <w:tabs>
          <w:tab w:val="left" w:pos="780"/>
        </w:tabs>
        <w:spacing w:line="381" w:lineRule="exact"/>
        <w:ind w:left="70" w:leftChars="0" w:firstLine="181" w:firstLineChars="50"/>
        <w:outlineLvl w:val="1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</w:rPr>
      </w:pPr>
      <w:bookmarkStart w:id="16" w:name="_Toc94022440_WPSOffice_Level2"/>
      <w:bookmarkStart w:id="17" w:name="_Toc359708625"/>
      <w:bookmarkStart w:id="18" w:name="_Toc2145676077"/>
      <w:bookmarkStart w:id="19" w:name="_Toc1155732158"/>
      <w:bookmarkStart w:id="20" w:name="_Toc570807401"/>
      <w:bookmarkStart w:id="21" w:name="_Toc1797803500"/>
      <w:bookmarkStart w:id="22" w:name="_Toc1440527512"/>
      <w:bookmarkStart w:id="23" w:name="_Toc1911020627"/>
      <w:bookmarkStart w:id="24" w:name="_Toc1494038087_WPSOffice_Level2"/>
      <w:bookmarkStart w:id="25" w:name="_Toc1782904825"/>
      <w:bookmarkStart w:id="26" w:name="_Toc1380755295_WPSOffice_Level2"/>
      <w:r>
        <w:rPr>
          <w:rFonts w:hint="default" w:asciiTheme="majorEastAsia" w:hAnsiTheme="majorEastAsia" w:eastAsiaTheme="majorEastAsia" w:cstheme="majorEastAsia"/>
          <w:b/>
          <w:bCs/>
          <w:sz w:val="36"/>
          <w:szCs w:val="36"/>
        </w:rPr>
        <w:t xml:space="preserve">1.1  </w:t>
      </w: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</w:rPr>
        <w:t>编写目的</w:t>
      </w:r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>
      <w:pPr>
        <w:spacing w:line="200" w:lineRule="exact"/>
      </w:pPr>
    </w:p>
    <w:p>
      <w:pPr>
        <w:spacing w:line="338" w:lineRule="exact"/>
      </w:pPr>
    </w:p>
    <w:p>
      <w:pPr>
        <w:spacing w:line="308" w:lineRule="exact"/>
        <w:ind w:firstLine="280" w:firstLineChars="10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本用户手册</w:t>
      </w:r>
      <w:r>
        <w:rPr>
          <w:rFonts w:hint="eastAsia" w:asciiTheme="minorEastAsia" w:hAnsiTheme="minorEastAsia" w:cstheme="minorEastAsia"/>
          <w:sz w:val="28"/>
          <w:szCs w:val="28"/>
          <w:lang w:val="en-US" w:eastAsia="zh-Hans"/>
        </w:rPr>
        <w:t>指导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用户通过云南省</w:t>
      </w:r>
      <w:r>
        <w:rPr>
          <w:rFonts w:hint="eastAsia" w:asciiTheme="minorEastAsia" w:hAnsiTheme="minorEastAsia" w:cstheme="minorEastAsia"/>
          <w:sz w:val="28"/>
          <w:szCs w:val="28"/>
          <w:lang w:val="en-US" w:eastAsia="zh-Hans"/>
        </w:rPr>
        <w:t>药品集中采购申报系统</w:t>
      </w:r>
      <w:r>
        <w:rPr>
          <w:rFonts w:hint="default" w:asciiTheme="minorEastAsia" w:hAnsiTheme="minorEastAsia" w:cstheme="minorEastAsia"/>
          <w:sz w:val="28"/>
          <w:szCs w:val="28"/>
          <w:lang w:eastAsia="zh-CN"/>
        </w:rPr>
        <w:t>V3.0</w:t>
      </w:r>
      <w:r>
        <w:rPr>
          <w:rFonts w:hint="eastAsia" w:asciiTheme="minorEastAsia" w:hAnsiTheme="minorEastAsia" w:cstheme="minorEastAsia"/>
          <w:sz w:val="28"/>
          <w:szCs w:val="28"/>
          <w:lang w:val="en-US" w:eastAsia="zh-Hans"/>
        </w:rPr>
        <w:t>登陆</w:t>
      </w:r>
      <w:r>
        <w:rPr>
          <w:rFonts w:hint="default" w:asciiTheme="minorEastAsia" w:hAnsiTheme="minorEastAsia" w:cstheme="minorEastAsia"/>
          <w:sz w:val="28"/>
          <w:szCs w:val="28"/>
          <w:lang w:eastAsia="zh-CN"/>
        </w:rPr>
        <w:t>，</w:t>
      </w:r>
      <w:r>
        <w:rPr>
          <w:rFonts w:hint="eastAsia" w:asciiTheme="minorEastAsia" w:hAnsiTheme="minorEastAsia" w:cstheme="minorEastAsia"/>
          <w:sz w:val="28"/>
          <w:szCs w:val="28"/>
          <w:lang w:val="en-US" w:eastAsia="zh-Hans"/>
        </w:rPr>
        <w:t>进行短缺药品申报</w:t>
      </w:r>
      <w:r>
        <w:rPr>
          <w:rFonts w:hint="default" w:asciiTheme="minorEastAsia" w:hAnsiTheme="minorEastAsia" w:cstheme="minorEastAsia"/>
          <w:sz w:val="28"/>
          <w:szCs w:val="28"/>
          <w:lang w:eastAsia="zh-Hans"/>
        </w:rPr>
        <w:t>。</w:t>
      </w: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</w:p>
    <w:p>
      <w:pPr>
        <w:spacing w:line="281" w:lineRule="exact"/>
        <w:rPr>
          <w:lang w:eastAsia="zh-CN"/>
        </w:rPr>
      </w:pPr>
    </w:p>
    <w:p>
      <w:pPr>
        <w:numPr>
          <w:ilvl w:val="0"/>
          <w:numId w:val="0"/>
        </w:numPr>
        <w:tabs>
          <w:tab w:val="left" w:pos="780"/>
        </w:tabs>
        <w:spacing w:line="390" w:lineRule="exact"/>
        <w:ind w:left="70" w:leftChars="0" w:firstLine="181" w:firstLineChars="50"/>
        <w:outlineLvl w:val="1"/>
        <w:rPr>
          <w:b/>
          <w:bCs/>
          <w:sz w:val="36"/>
          <w:szCs w:val="36"/>
        </w:rPr>
      </w:pPr>
      <w:bookmarkStart w:id="27" w:name="_Toc456394070"/>
      <w:bookmarkStart w:id="28" w:name="_Toc1919327485_WPSOffice_Level2"/>
      <w:bookmarkStart w:id="29" w:name="_Toc588511210"/>
      <w:bookmarkStart w:id="30" w:name="_Toc400792391"/>
      <w:bookmarkStart w:id="31" w:name="_Toc645953583_WPSOffice_Level2"/>
      <w:bookmarkStart w:id="32" w:name="_Toc750537458"/>
      <w:bookmarkStart w:id="33" w:name="_Toc758253457"/>
      <w:bookmarkStart w:id="34" w:name="_Toc1832425715"/>
      <w:bookmarkStart w:id="35" w:name="_Toc215257906"/>
      <w:bookmarkStart w:id="36" w:name="_Toc1442067184"/>
      <w:bookmarkStart w:id="37" w:name="_Toc1834668535_WPSOffice_Level2"/>
      <w:r>
        <w:rPr>
          <w:rFonts w:ascii="宋体" w:hAnsi="宋体" w:eastAsia="宋体" w:cs="宋体"/>
          <w:b/>
          <w:bCs/>
          <w:sz w:val="36"/>
          <w:szCs w:val="36"/>
        </w:rPr>
        <w:t>1.2  读者对象</w:t>
      </w:r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</w:p>
    <w:p>
      <w:pPr>
        <w:spacing w:line="200" w:lineRule="exact"/>
      </w:pPr>
    </w:p>
    <w:p>
      <w:pPr>
        <w:spacing w:line="329" w:lineRule="exact"/>
      </w:pPr>
    </w:p>
    <w:p>
      <w:pPr>
        <w:spacing w:line="320" w:lineRule="exact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z w:val="28"/>
          <w:szCs w:val="28"/>
          <w:lang w:eastAsia="zh-CN"/>
        </w:rPr>
        <w:t>本用户手册预期读者为使用此系统的所有企业用户操作人员。</w:t>
      </w:r>
    </w:p>
    <w:p>
      <w:pPr>
        <w:spacing w:line="320" w:lineRule="exact"/>
        <w:ind w:left="620"/>
        <w:rPr>
          <w:rFonts w:ascii="宋体" w:hAnsi="宋体" w:eastAsia="宋体" w:cs="宋体"/>
          <w:sz w:val="28"/>
          <w:szCs w:val="28"/>
          <w:lang w:eastAsia="zh-CN"/>
        </w:rPr>
      </w:pPr>
    </w:p>
    <w:p>
      <w:pPr>
        <w:spacing w:line="320" w:lineRule="exact"/>
        <w:ind w:left="620"/>
        <w:rPr>
          <w:rFonts w:ascii="宋体" w:hAnsi="宋体" w:eastAsia="宋体" w:cs="宋体"/>
          <w:sz w:val="28"/>
          <w:szCs w:val="28"/>
          <w:lang w:eastAsia="zh-CN"/>
        </w:rPr>
      </w:pPr>
    </w:p>
    <w:p>
      <w:pPr>
        <w:numPr>
          <w:ilvl w:val="0"/>
          <w:numId w:val="1"/>
        </w:numPr>
        <w:jc w:val="both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Hans"/>
        </w:rPr>
      </w:pPr>
      <w:bookmarkStart w:id="38" w:name="_Toc94022440_WPSOffice_Level1"/>
      <w:bookmarkStart w:id="39" w:name="_Toc1494038087_WPSOffice_Level1"/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Hans"/>
        </w:rPr>
        <w:t>系统登陆</w:t>
      </w:r>
      <w:bookmarkEnd w:id="38"/>
      <w:bookmarkEnd w:id="39"/>
    </w:p>
    <w:p>
      <w:pPr>
        <w:numPr>
          <w:ilvl w:val="0"/>
          <w:numId w:val="0"/>
        </w:numPr>
        <w:ind w:firstLine="361" w:firstLineChars="100"/>
        <w:jc w:val="both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Hans"/>
        </w:rPr>
      </w:pPr>
      <w:bookmarkStart w:id="40" w:name="_Toc785178808_WPSOffice_Level2"/>
      <w:bookmarkStart w:id="41" w:name="_Toc1703864119_WPSOffice_Level2"/>
      <w:r>
        <w:rPr>
          <w:rFonts w:hint="default" w:asciiTheme="minorEastAsia" w:hAnsiTheme="minorEastAsia" w:cstheme="minorEastAsia"/>
          <w:b/>
          <w:bCs/>
          <w:sz w:val="36"/>
          <w:szCs w:val="36"/>
          <w:lang w:eastAsia="zh-Hans"/>
        </w:rPr>
        <w:t xml:space="preserve">2.1  </w:t>
      </w: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Hans"/>
        </w:rPr>
        <w:t>登陆界面</w:t>
      </w:r>
      <w:bookmarkEnd w:id="40"/>
      <w:bookmarkEnd w:id="41"/>
    </w:p>
    <w:p>
      <w:pPr>
        <w:spacing w:line="360" w:lineRule="auto"/>
        <w:rPr>
          <w:rFonts w:hint="default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4"/>
          <w:szCs w:val="24"/>
        </w:rPr>
        <w:t xml:space="preserve"> </w:t>
      </w:r>
      <w:r>
        <w:rPr>
          <w:rFonts w:hint="default" w:asciiTheme="minorEastAsia" w:hAnsiTheme="minorEastAsia"/>
          <w:sz w:val="24"/>
          <w:szCs w:val="24"/>
        </w:rPr>
        <w:t xml:space="preserve">  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用户通过云南省</w:t>
      </w:r>
      <w:r>
        <w:rPr>
          <w:rFonts w:hint="eastAsia" w:asciiTheme="minorEastAsia" w:hAnsiTheme="minorEastAsia" w:cstheme="minorEastAsia"/>
          <w:sz w:val="28"/>
          <w:szCs w:val="28"/>
          <w:lang w:val="en-US" w:eastAsia="zh-Hans"/>
        </w:rPr>
        <w:t>药品集中采购申报系统</w:t>
      </w:r>
      <w:r>
        <w:rPr>
          <w:rFonts w:hint="default" w:asciiTheme="minorEastAsia" w:hAnsiTheme="minorEastAsia" w:cstheme="minorEastAsia"/>
          <w:sz w:val="28"/>
          <w:szCs w:val="28"/>
          <w:lang w:eastAsia="zh-CN"/>
        </w:rPr>
        <w:t>V3.0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进行登录。</w:t>
      </w:r>
      <w:r>
        <w:rPr>
          <w:rFonts w:hint="eastAsia" w:asciiTheme="minorEastAsia" w:hAnsiTheme="minorEastAsia"/>
          <w:sz w:val="28"/>
          <w:szCs w:val="28"/>
        </w:rPr>
        <w:t>系统用户在使用系统时，打开浏览器（为了不影响使用，请使用</w:t>
      </w:r>
      <w:r>
        <w:rPr>
          <w:rFonts w:hint="default" w:asciiTheme="minorEastAsia" w:hAnsiTheme="minorEastAsia"/>
          <w:sz w:val="28"/>
          <w:szCs w:val="28"/>
        </w:rPr>
        <w:t>360</w:t>
      </w:r>
      <w:r>
        <w:rPr>
          <w:rFonts w:hint="eastAsia" w:asciiTheme="minorEastAsia" w:hAnsiTheme="minorEastAsia"/>
          <w:sz w:val="28"/>
          <w:szCs w:val="28"/>
          <w:lang w:val="en-US" w:eastAsia="zh-Hans"/>
        </w:rPr>
        <w:t>安全浏览器极速模式</w:t>
      </w:r>
      <w:r>
        <w:rPr>
          <w:rFonts w:hint="eastAsia" w:asciiTheme="minorEastAsia" w:hAnsiTheme="minorEastAsia"/>
          <w:sz w:val="28"/>
          <w:szCs w:val="28"/>
        </w:rPr>
        <w:t>或谷歌浏览器），打开如图2-1所示的系统登录界面</w:t>
      </w:r>
      <w:r>
        <w:rPr>
          <w:rFonts w:hint="default" w:asciiTheme="minorEastAsia" w:hAnsiTheme="minorEastAsia"/>
          <w:sz w:val="28"/>
          <w:szCs w:val="28"/>
        </w:rPr>
        <w:t xml:space="preserve">     </w:t>
      </w:r>
    </w:p>
    <w:p>
      <w:pPr>
        <w:spacing w:line="360" w:lineRule="auto"/>
        <w:rPr>
          <w:rFonts w:hint="default" w:asciiTheme="minorEastAsia" w:hAnsiTheme="minorEastAsia"/>
          <w:sz w:val="28"/>
          <w:szCs w:val="28"/>
        </w:rPr>
      </w:pPr>
      <w:r>
        <w:rPr>
          <w:rFonts w:hint="default" w:asciiTheme="minorEastAsia" w:hAnsiTheme="minorEastAsia"/>
          <w:sz w:val="28"/>
          <w:szCs w:val="28"/>
        </w:rPr>
        <w:drawing>
          <wp:inline distT="0" distB="0" distL="114300" distR="114300">
            <wp:extent cx="5111750" cy="2425065"/>
            <wp:effectExtent l="0" t="0" r="19050" b="13335"/>
            <wp:docPr id="1" name="图片 1" descr="WechatIMG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WechatIMG23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11750" cy="2425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hint="eastAsia" w:asciiTheme="minorEastAsia" w:hAnsiTheme="minorEastAsia"/>
          <w:sz w:val="24"/>
          <w:szCs w:val="24"/>
        </w:rPr>
      </w:pPr>
      <w:bookmarkStart w:id="42" w:name="_Toc149815288_WPSOffice_Level2"/>
      <w:bookmarkStart w:id="43" w:name="_Toc1180119506_WPSOffice_Level2"/>
      <w:bookmarkStart w:id="44" w:name="_Toc1916938358_WPSOffice_Level2"/>
      <w:bookmarkStart w:id="45" w:name="_Toc213215241_WPSOffice_Level2"/>
      <w:bookmarkStart w:id="46" w:name="_Toc483420966_WPSOffice_Level2"/>
      <w:r>
        <w:rPr>
          <w:rFonts w:hint="eastAsia" w:asciiTheme="minorEastAsia" w:hAnsiTheme="minorEastAsia"/>
          <w:sz w:val="24"/>
          <w:szCs w:val="24"/>
        </w:rPr>
        <w:t>图2-1 登录界面</w:t>
      </w:r>
      <w:bookmarkEnd w:id="42"/>
      <w:bookmarkEnd w:id="43"/>
      <w:bookmarkEnd w:id="44"/>
      <w:bookmarkEnd w:id="45"/>
      <w:bookmarkEnd w:id="46"/>
    </w:p>
    <w:p>
      <w:pPr>
        <w:spacing w:line="360" w:lineRule="auto"/>
        <w:rPr>
          <w:rFonts w:hint="default" w:asciiTheme="minorEastAsia" w:hAnsiTheme="minorEastAsia"/>
          <w:sz w:val="28"/>
          <w:szCs w:val="28"/>
        </w:rPr>
      </w:pPr>
    </w:p>
    <w:p>
      <w:pPr>
        <w:spacing w:line="360" w:lineRule="auto"/>
        <w:ind w:firstLine="280" w:firstLineChars="100"/>
        <w:jc w:val="both"/>
        <w:rPr>
          <w:rFonts w:hint="default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通过输入</w:t>
      </w:r>
      <w:r>
        <w:rPr>
          <w:rFonts w:hint="eastAsia" w:asciiTheme="minorEastAsia" w:hAnsiTheme="minorEastAsia"/>
          <w:sz w:val="28"/>
          <w:szCs w:val="28"/>
          <w:lang w:val="en-US" w:eastAsia="zh-Hans"/>
        </w:rPr>
        <w:t>账号</w:t>
      </w:r>
      <w:r>
        <w:rPr>
          <w:rFonts w:hint="eastAsia" w:asciiTheme="minorEastAsia" w:hAnsiTheme="minorEastAsia"/>
          <w:sz w:val="28"/>
          <w:szCs w:val="28"/>
        </w:rPr>
        <w:t>、密码、</w:t>
      </w:r>
      <w:r>
        <w:rPr>
          <w:rFonts w:asciiTheme="minorEastAsia" w:hAnsiTheme="minorEastAsia"/>
          <w:sz w:val="28"/>
          <w:szCs w:val="28"/>
        </w:rPr>
        <w:t>填写验证码</w:t>
      </w:r>
      <w:r>
        <w:rPr>
          <w:rFonts w:hint="eastAsia" w:asciiTheme="minorEastAsia" w:hAnsiTheme="minorEastAsia"/>
          <w:sz w:val="28"/>
          <w:szCs w:val="28"/>
        </w:rPr>
        <w:t>点击</w:t>
      </w:r>
      <w:r>
        <w:rPr>
          <w:rFonts w:hint="eastAsia" w:cs="宋体" w:asciiTheme="minorEastAsia" w:hAnsiTheme="minorEastAsia"/>
          <w:kern w:val="0"/>
          <w:sz w:val="28"/>
          <w:szCs w:val="28"/>
        </w:rPr>
        <w:drawing>
          <wp:inline distT="0" distB="0" distL="114300" distR="114300">
            <wp:extent cx="977265" cy="415290"/>
            <wp:effectExtent l="0" t="0" r="13335" b="16510"/>
            <wp:docPr id="2" name="图片 2" descr="WechatIMG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WechatIMG23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7265" cy="415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cs="宋体" w:asciiTheme="minorEastAsia" w:hAnsiTheme="minorEastAsia"/>
          <w:kern w:val="0"/>
          <w:sz w:val="28"/>
          <w:szCs w:val="28"/>
        </w:rPr>
        <w:t>按钮，便可登录系统，</w:t>
      </w:r>
      <w:r>
        <w:rPr>
          <w:rFonts w:hint="eastAsia" w:cs="宋体" w:asciiTheme="minorEastAsia" w:hAnsiTheme="minorEastAsia"/>
          <w:kern w:val="0"/>
          <w:sz w:val="28"/>
          <w:szCs w:val="28"/>
          <w:lang w:val="en-US" w:eastAsia="zh-Hans"/>
        </w:rPr>
        <w:t>进入导航界面点击短缺药信息申报</w:t>
      </w:r>
      <w:r>
        <w:rPr>
          <w:rFonts w:hint="default" w:cs="宋体" w:asciiTheme="minorEastAsia" w:hAnsiTheme="minorEastAsia"/>
          <w:kern w:val="0"/>
          <w:sz w:val="28"/>
          <w:szCs w:val="28"/>
          <w:lang w:eastAsia="zh-Hans"/>
        </w:rPr>
        <w:t xml:space="preserve"> </w:t>
      </w:r>
      <w:r>
        <w:rPr>
          <w:rFonts w:hint="eastAsia" w:cs="宋体" w:asciiTheme="minorEastAsia" w:hAnsiTheme="minorEastAsia"/>
          <w:kern w:val="0"/>
          <w:sz w:val="28"/>
          <w:szCs w:val="28"/>
        </w:rPr>
        <w:t>如图2-2</w:t>
      </w:r>
      <w:r>
        <w:rPr>
          <w:rFonts w:hint="eastAsia" w:cs="宋体" w:asciiTheme="minorEastAsia" w:hAnsiTheme="minorEastAsia"/>
          <w:kern w:val="0"/>
          <w:sz w:val="28"/>
          <w:szCs w:val="28"/>
          <w:lang w:val="en-US" w:eastAsia="zh-Hans"/>
        </w:rPr>
        <w:t>短缺药信息申报页面</w:t>
      </w:r>
    </w:p>
    <w:p>
      <w:pPr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/>
          <w:bCs/>
          <w:sz w:val="28"/>
          <w:szCs w:val="28"/>
          <w:lang w:eastAsia="zh-Hans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lang w:eastAsia="zh-Hans"/>
        </w:rPr>
        <w:drawing>
          <wp:inline distT="0" distB="0" distL="114300" distR="114300">
            <wp:extent cx="5111750" cy="2369820"/>
            <wp:effectExtent l="0" t="0" r="19050" b="17780"/>
            <wp:docPr id="3" name="图片 3" descr="WechatIMG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WechatIMG23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11750" cy="2369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hint="eastAsia" w:asciiTheme="minorEastAsia" w:hAnsiTheme="minorEastAsia"/>
          <w:sz w:val="28"/>
          <w:szCs w:val="28"/>
        </w:rPr>
      </w:pPr>
      <w:bookmarkStart w:id="47" w:name="_Toc1505832291_WPSOffice_Level2"/>
      <w:bookmarkStart w:id="48" w:name="_Toc109573650_WPSOffice_Level2"/>
      <w:bookmarkStart w:id="49" w:name="_Toc925538961_WPSOffice_Level2"/>
      <w:bookmarkStart w:id="50" w:name="_Toc1433310612_WPSOffice_Level2"/>
      <w:r>
        <w:rPr>
          <w:rFonts w:hint="eastAsia" w:asciiTheme="minorEastAsia" w:hAnsiTheme="minorEastAsia"/>
          <w:sz w:val="28"/>
          <w:szCs w:val="28"/>
        </w:rPr>
        <w:t>图2-</w:t>
      </w:r>
      <w:r>
        <w:rPr>
          <w:rFonts w:hint="default" w:asciiTheme="minorEastAsia" w:hAnsiTheme="minorEastAsia"/>
          <w:sz w:val="28"/>
          <w:szCs w:val="28"/>
        </w:rPr>
        <w:t>2</w:t>
      </w:r>
      <w:r>
        <w:rPr>
          <w:rFonts w:hint="eastAsia" w:asciiTheme="minorEastAsia" w:hAnsiTheme="minorEastAsia"/>
          <w:sz w:val="28"/>
          <w:szCs w:val="28"/>
        </w:rPr>
        <w:t xml:space="preserve"> </w:t>
      </w:r>
      <w:r>
        <w:rPr>
          <w:rFonts w:hint="eastAsia" w:cs="宋体" w:asciiTheme="minorEastAsia" w:hAnsiTheme="minorEastAsia"/>
          <w:kern w:val="0"/>
          <w:sz w:val="28"/>
          <w:szCs w:val="28"/>
          <w:lang w:val="en-US" w:eastAsia="zh-Hans"/>
        </w:rPr>
        <w:t>短缺药信息申报</w:t>
      </w:r>
      <w:r>
        <w:rPr>
          <w:rFonts w:hint="eastAsia" w:asciiTheme="minorEastAsia" w:hAnsiTheme="minorEastAsia"/>
          <w:sz w:val="28"/>
          <w:szCs w:val="28"/>
          <w:lang w:val="en-US" w:eastAsia="zh-Hans"/>
        </w:rPr>
        <w:t>页</w:t>
      </w:r>
      <w:r>
        <w:rPr>
          <w:rFonts w:hint="eastAsia" w:asciiTheme="minorEastAsia" w:hAnsiTheme="minorEastAsia"/>
          <w:sz w:val="28"/>
          <w:szCs w:val="28"/>
        </w:rPr>
        <w:t>面</w:t>
      </w:r>
      <w:bookmarkEnd w:id="47"/>
      <w:bookmarkEnd w:id="48"/>
      <w:bookmarkEnd w:id="49"/>
      <w:bookmarkEnd w:id="50"/>
    </w:p>
    <w:p>
      <w:pPr>
        <w:numPr>
          <w:ilvl w:val="0"/>
          <w:numId w:val="0"/>
        </w:numPr>
        <w:ind w:firstLine="280" w:firstLineChars="100"/>
        <w:jc w:val="both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Hans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Hans"/>
        </w:rPr>
        <w:t>点击短缺药信息申报</w:t>
      </w:r>
      <w:r>
        <w:rPr>
          <w:rFonts w:hint="default" w:asciiTheme="minorEastAsia" w:hAnsiTheme="minorEastAsia" w:cstheme="minorEastAsia"/>
          <w:b w:val="0"/>
          <w:bCs w:val="0"/>
          <w:sz w:val="28"/>
          <w:szCs w:val="28"/>
          <w:lang w:eastAsia="zh-Hans"/>
        </w:rPr>
        <w:t>，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Hans"/>
        </w:rPr>
        <w:t>即可进去申报系统页面</w:t>
      </w:r>
      <w:r>
        <w:rPr>
          <w:rFonts w:hint="default" w:asciiTheme="minorEastAsia" w:hAnsiTheme="minorEastAsia" w:cstheme="minorEastAsia"/>
          <w:b w:val="0"/>
          <w:bCs w:val="0"/>
          <w:sz w:val="28"/>
          <w:szCs w:val="28"/>
          <w:lang w:eastAsia="zh-Hans"/>
        </w:rPr>
        <w:t xml:space="preserve"> 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Hans"/>
        </w:rPr>
        <w:t>如图</w:t>
      </w:r>
      <w:r>
        <w:rPr>
          <w:rFonts w:hint="default" w:asciiTheme="minorEastAsia" w:hAnsiTheme="minorEastAsia" w:cstheme="minorEastAsia"/>
          <w:b w:val="0"/>
          <w:bCs w:val="0"/>
          <w:sz w:val="28"/>
          <w:szCs w:val="28"/>
          <w:lang w:eastAsia="zh-Hans"/>
        </w:rPr>
        <w:t xml:space="preserve">2-3 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Hans"/>
        </w:rPr>
        <w:t>登入系统首页</w:t>
      </w:r>
    </w:p>
    <w:p>
      <w:pPr>
        <w:numPr>
          <w:ilvl w:val="0"/>
          <w:numId w:val="0"/>
        </w:numPr>
        <w:ind w:firstLine="280" w:firstLineChars="100"/>
        <w:jc w:val="both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eastAsia="zh-Hans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eastAsia="zh-Hans"/>
        </w:rPr>
        <w:drawing>
          <wp:inline distT="0" distB="0" distL="114300" distR="114300">
            <wp:extent cx="5111750" cy="2336800"/>
            <wp:effectExtent l="0" t="0" r="19050" b="0"/>
            <wp:docPr id="5" name="图片 5" descr="WechatIMG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WechatIMG23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11750" cy="233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firstLine="280" w:firstLineChars="100"/>
        <w:jc w:val="center"/>
        <w:rPr>
          <w:rFonts w:hint="eastAsia" w:asciiTheme="minorEastAsia" w:hAnsiTheme="minorEastAsia" w:cstheme="minorEastAsia"/>
          <w:b/>
          <w:bCs/>
          <w:sz w:val="28"/>
          <w:szCs w:val="28"/>
          <w:lang w:eastAsia="zh-Hans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Hans"/>
        </w:rPr>
        <w:t>图</w:t>
      </w:r>
      <w:r>
        <w:rPr>
          <w:rFonts w:hint="default" w:asciiTheme="minorEastAsia" w:hAnsiTheme="minorEastAsia" w:cstheme="minorEastAsia"/>
          <w:b w:val="0"/>
          <w:bCs w:val="0"/>
          <w:sz w:val="28"/>
          <w:szCs w:val="28"/>
          <w:lang w:eastAsia="zh-Hans"/>
        </w:rPr>
        <w:t xml:space="preserve">2-3 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Hans"/>
        </w:rPr>
        <w:t>登入系统首页</w:t>
      </w:r>
    </w:p>
    <w:p>
      <w:pPr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/>
          <w:bCs/>
          <w:sz w:val="28"/>
          <w:szCs w:val="28"/>
          <w:lang w:eastAsia="zh-Hans"/>
        </w:rPr>
      </w:pPr>
    </w:p>
    <w:p>
      <w:pPr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/>
          <w:bCs/>
          <w:sz w:val="28"/>
          <w:szCs w:val="28"/>
          <w:lang w:eastAsia="zh-Hans"/>
        </w:rPr>
      </w:pPr>
    </w:p>
    <w:p>
      <w:pPr>
        <w:numPr>
          <w:ilvl w:val="0"/>
          <w:numId w:val="1"/>
        </w:numPr>
        <w:spacing w:line="360" w:lineRule="auto"/>
        <w:jc w:val="both"/>
        <w:rPr>
          <w:rFonts w:hint="eastAsia" w:asciiTheme="minorEastAsia" w:hAnsiTheme="minorEastAsia"/>
          <w:b/>
          <w:bCs/>
          <w:sz w:val="36"/>
          <w:szCs w:val="36"/>
          <w:lang w:val="en-US" w:eastAsia="zh-Hans"/>
        </w:rPr>
      </w:pPr>
      <w:r>
        <w:rPr>
          <w:rFonts w:hint="default" w:asciiTheme="minorEastAsia" w:hAnsiTheme="minorEastAsia"/>
          <w:b/>
          <w:bCs/>
          <w:sz w:val="36"/>
          <w:szCs w:val="36"/>
          <w:lang w:eastAsia="zh-Hans"/>
        </w:rPr>
        <w:t xml:space="preserve"> </w:t>
      </w:r>
      <w:bookmarkStart w:id="51" w:name="_Toc1834668535_WPSOffice_Level1"/>
      <w:bookmarkStart w:id="52" w:name="_Toc1919327485_WPSOffice_Level1"/>
      <w:r>
        <w:rPr>
          <w:rFonts w:hint="eastAsia" w:asciiTheme="minorEastAsia" w:hAnsiTheme="minorEastAsia"/>
          <w:b/>
          <w:bCs/>
          <w:sz w:val="36"/>
          <w:szCs w:val="36"/>
          <w:lang w:val="en-US" w:eastAsia="zh-Hans"/>
        </w:rPr>
        <w:t>企业申报管理</w:t>
      </w:r>
      <w:bookmarkEnd w:id="51"/>
      <w:bookmarkEnd w:id="52"/>
    </w:p>
    <w:p>
      <w:pPr>
        <w:numPr>
          <w:ilvl w:val="0"/>
          <w:numId w:val="0"/>
        </w:numPr>
        <w:spacing w:line="360" w:lineRule="auto"/>
        <w:ind w:firstLine="361" w:firstLineChars="100"/>
        <w:jc w:val="both"/>
        <w:rPr>
          <w:rFonts w:hint="eastAsia" w:asciiTheme="minorEastAsia" w:hAnsiTheme="minorEastAsia"/>
          <w:b/>
          <w:bCs/>
          <w:sz w:val="36"/>
          <w:szCs w:val="36"/>
          <w:lang w:val="en-US" w:eastAsia="zh-Hans"/>
        </w:rPr>
      </w:pPr>
      <w:bookmarkStart w:id="53" w:name="_Toc428534942_WPSOffice_Level2"/>
      <w:bookmarkStart w:id="54" w:name="_Toc1094711132_WPSOffice_Level2"/>
      <w:r>
        <w:rPr>
          <w:rFonts w:hint="default" w:asciiTheme="minorEastAsia" w:hAnsiTheme="minorEastAsia"/>
          <w:b/>
          <w:bCs/>
          <w:sz w:val="36"/>
          <w:szCs w:val="36"/>
          <w:lang w:eastAsia="zh-Hans"/>
        </w:rPr>
        <w:t xml:space="preserve">3.1  </w:t>
      </w:r>
      <w:bookmarkEnd w:id="53"/>
      <w:r>
        <w:rPr>
          <w:rFonts w:hint="eastAsia" w:asciiTheme="minorEastAsia" w:hAnsiTheme="minorEastAsia"/>
          <w:b/>
          <w:bCs/>
          <w:sz w:val="36"/>
          <w:szCs w:val="36"/>
          <w:lang w:val="en-US" w:eastAsia="zh-Hans"/>
        </w:rPr>
        <w:t>企业信息申报</w:t>
      </w:r>
      <w:bookmarkEnd w:id="54"/>
    </w:p>
    <w:p>
      <w:pPr>
        <w:spacing w:line="341" w:lineRule="exact"/>
        <w:ind w:firstLine="560" w:firstLineChars="200"/>
        <w:rPr>
          <w:b/>
          <w:bCs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该功能模块为申报企业提供企业信息以及其所属营业执照/许可证信息的申报功能</w:t>
      </w:r>
      <w:r>
        <w:rPr>
          <w:rFonts w:hint="default" w:asciiTheme="minorEastAsia" w:hAnsiTheme="minorEastAsia" w:cstheme="minorEastAsia"/>
          <w:sz w:val="28"/>
          <w:szCs w:val="28"/>
          <w:lang w:eastAsia="zh-CN"/>
        </w:rPr>
        <w:t xml:space="preserve"> </w:t>
      </w:r>
      <w:r>
        <w:rPr>
          <w:rFonts w:hint="eastAsia" w:asciiTheme="minorEastAsia" w:hAnsiTheme="minorEastAsia" w:cstheme="minorEastAsia"/>
          <w:sz w:val="28"/>
          <w:szCs w:val="28"/>
          <w:lang w:val="en-US" w:eastAsia="zh-Hans"/>
        </w:rPr>
        <w:t>如图</w:t>
      </w:r>
      <w:r>
        <w:rPr>
          <w:rFonts w:hint="default" w:asciiTheme="minorEastAsia" w:hAnsiTheme="minorEastAsia" w:cstheme="minorEastAsia"/>
          <w:sz w:val="28"/>
          <w:szCs w:val="28"/>
          <w:lang w:eastAsia="zh-Hans"/>
        </w:rPr>
        <w:t xml:space="preserve">3-1 </w:t>
      </w:r>
      <w:r>
        <w:rPr>
          <w:rFonts w:hint="eastAsia" w:asciiTheme="minorEastAsia" w:hAnsiTheme="minorEastAsia" w:cstheme="minorEastAsia"/>
          <w:sz w:val="28"/>
          <w:szCs w:val="28"/>
          <w:lang w:val="en-US" w:eastAsia="zh-Hans"/>
        </w:rPr>
        <w:t>企业信息申报页面</w:t>
      </w:r>
    </w:p>
    <w:p>
      <w:pPr>
        <w:numPr>
          <w:ilvl w:val="0"/>
          <w:numId w:val="0"/>
        </w:numPr>
        <w:spacing w:line="360" w:lineRule="auto"/>
        <w:jc w:val="both"/>
        <w:rPr>
          <w:rFonts w:hint="eastAsia" w:asciiTheme="minorEastAsia" w:hAnsiTheme="minorEastAsia"/>
          <w:b w:val="0"/>
          <w:bCs w:val="0"/>
          <w:sz w:val="28"/>
          <w:szCs w:val="28"/>
          <w:lang w:eastAsia="zh-Hans"/>
        </w:rPr>
      </w:pPr>
      <w:r>
        <w:rPr>
          <w:rFonts w:hint="eastAsia" w:asciiTheme="minorEastAsia" w:hAnsiTheme="minorEastAsia"/>
          <w:b w:val="0"/>
          <w:bCs w:val="0"/>
          <w:sz w:val="28"/>
          <w:szCs w:val="28"/>
          <w:lang w:eastAsia="zh-Hans"/>
        </w:rPr>
        <w:drawing>
          <wp:inline distT="0" distB="0" distL="114300" distR="114300">
            <wp:extent cx="5111750" cy="2378075"/>
            <wp:effectExtent l="0" t="0" r="19050" b="9525"/>
            <wp:docPr id="6" name="图片 6" descr="WechatIMG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WechatIMG23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11750" cy="237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41" w:lineRule="exact"/>
        <w:ind w:firstLine="560" w:firstLineChars="200"/>
        <w:jc w:val="center"/>
        <w:rPr>
          <w:b/>
          <w:bCs/>
          <w:sz w:val="28"/>
          <w:szCs w:val="28"/>
          <w:lang w:eastAsia="zh-CN"/>
        </w:rPr>
      </w:pPr>
      <w:r>
        <w:rPr>
          <w:rFonts w:hint="default" w:asciiTheme="minorEastAsia" w:hAnsiTheme="minorEastAsia" w:cstheme="minorEastAsia"/>
          <w:sz w:val="28"/>
          <w:szCs w:val="28"/>
          <w:lang w:eastAsia="zh-Hans"/>
        </w:rPr>
        <w:t xml:space="preserve">3-1 </w:t>
      </w:r>
      <w:r>
        <w:rPr>
          <w:rFonts w:hint="eastAsia" w:asciiTheme="minorEastAsia" w:hAnsiTheme="minorEastAsia" w:cstheme="minorEastAsia"/>
          <w:sz w:val="28"/>
          <w:szCs w:val="28"/>
          <w:lang w:val="en-US" w:eastAsia="zh-Hans"/>
        </w:rPr>
        <w:t>企业信息申报页面</w:t>
      </w:r>
    </w:p>
    <w:p>
      <w:pPr>
        <w:spacing w:line="414" w:lineRule="exact"/>
        <w:ind w:right="280" w:firstLine="560" w:firstLineChars="200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点击【企业信息申报】，跳转至企业信息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申报页面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color w:val="FF0000"/>
          <w:sz w:val="28"/>
          <w:szCs w:val="28"/>
          <w:lang w:eastAsia="zh-CN"/>
        </w:rPr>
        <w:t>注意事项：企业账号、企业名称、企业类型系统自动生成不可修改.</w:t>
      </w:r>
      <w:r>
        <w:rPr>
          <w:rFonts w:hint="default" w:asciiTheme="minorEastAsia" w:hAnsiTheme="minorEastAsia" w:cstheme="minorEastAsia"/>
          <w:color w:val="auto"/>
          <w:sz w:val="28"/>
          <w:szCs w:val="28"/>
          <w:lang w:eastAsia="zh-CN"/>
        </w:rPr>
        <w:t xml:space="preserve"> </w:t>
      </w:r>
      <w:r>
        <w:rPr>
          <w:rFonts w:hint="eastAsia" w:asciiTheme="minorEastAsia" w:hAnsiTheme="minorEastAsia" w:cstheme="minorEastAsia"/>
          <w:color w:val="auto"/>
          <w:sz w:val="28"/>
          <w:szCs w:val="28"/>
          <w:lang w:val="en-US" w:eastAsia="zh-Hans"/>
        </w:rPr>
        <w:t>如图</w:t>
      </w:r>
      <w:r>
        <w:rPr>
          <w:rFonts w:hint="default" w:asciiTheme="minorEastAsia" w:hAnsiTheme="minorEastAsia" w:cstheme="minorEastAsia"/>
          <w:color w:val="auto"/>
          <w:sz w:val="28"/>
          <w:szCs w:val="28"/>
          <w:lang w:eastAsia="zh-Hans"/>
        </w:rPr>
        <w:t xml:space="preserve">3-2 </w:t>
      </w:r>
      <w:r>
        <w:rPr>
          <w:rFonts w:hint="eastAsia" w:asciiTheme="minorEastAsia" w:hAnsiTheme="minorEastAsia" w:cstheme="minorEastAsia"/>
          <w:color w:val="auto"/>
          <w:sz w:val="28"/>
          <w:szCs w:val="28"/>
          <w:lang w:val="en-US" w:eastAsia="zh-Hans"/>
        </w:rPr>
        <w:t>企业信息填写页面</w:t>
      </w:r>
    </w:p>
    <w:p>
      <w:pPr>
        <w:numPr>
          <w:ilvl w:val="0"/>
          <w:numId w:val="0"/>
        </w:numPr>
        <w:spacing w:line="360" w:lineRule="auto"/>
        <w:jc w:val="both"/>
        <w:rPr>
          <w:rFonts w:hint="eastAsia" w:asciiTheme="minorEastAsia" w:hAnsiTheme="minorEastAsia"/>
          <w:b w:val="0"/>
          <w:bCs w:val="0"/>
          <w:sz w:val="28"/>
          <w:szCs w:val="28"/>
          <w:lang w:eastAsia="zh-Hans"/>
        </w:rPr>
      </w:pPr>
      <w:r>
        <w:drawing>
          <wp:inline distT="0" distB="0" distL="114300" distR="114300">
            <wp:extent cx="5111750" cy="2308860"/>
            <wp:effectExtent l="0" t="0" r="19050" b="2540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11750" cy="23088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default" w:asciiTheme="minorEastAsia" w:hAnsiTheme="minorEastAsia" w:cstheme="minorEastAsia"/>
          <w:sz w:val="28"/>
          <w:szCs w:val="28"/>
          <w:lang w:eastAsia="zh-Hans"/>
        </w:rPr>
      </w:pPr>
      <w:r>
        <w:rPr>
          <w:sz w:val="20"/>
          <w:szCs w:val="20"/>
          <w:lang w:eastAsia="zh-CN"/>
        </w:rPr>
        <w:drawing>
          <wp:inline distT="0" distB="0" distL="114300" distR="114300">
            <wp:extent cx="5111750" cy="2332990"/>
            <wp:effectExtent l="0" t="0" r="19050" b="3810"/>
            <wp:docPr id="20" name="图片 20" descr="55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5555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11750" cy="2332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414" w:lineRule="exact"/>
        <w:ind w:right="280" w:firstLine="560" w:firstLineChars="200"/>
        <w:jc w:val="center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28"/>
          <w:lang w:val="en-US" w:eastAsia="zh-Hans"/>
        </w:rPr>
        <w:t>图</w:t>
      </w:r>
      <w:r>
        <w:rPr>
          <w:rFonts w:hint="default" w:asciiTheme="minorEastAsia" w:hAnsiTheme="minorEastAsia" w:cstheme="minorEastAsia"/>
          <w:color w:val="auto"/>
          <w:sz w:val="28"/>
          <w:szCs w:val="28"/>
          <w:lang w:eastAsia="zh-Hans"/>
        </w:rPr>
        <w:t xml:space="preserve">3-2 </w:t>
      </w:r>
      <w:r>
        <w:rPr>
          <w:rFonts w:hint="eastAsia" w:asciiTheme="minorEastAsia" w:hAnsiTheme="minorEastAsia" w:cstheme="minorEastAsia"/>
          <w:color w:val="auto"/>
          <w:sz w:val="28"/>
          <w:szCs w:val="28"/>
          <w:lang w:val="en-US" w:eastAsia="zh-Hans"/>
        </w:rPr>
        <w:t>企业信息填写页面</w:t>
      </w:r>
    </w:p>
    <w:p>
      <w:pPr>
        <w:spacing w:line="496" w:lineRule="exact"/>
        <w:ind w:right="260" w:firstLine="560" w:firstLineChars="200"/>
        <w:rPr>
          <w:sz w:val="28"/>
          <w:szCs w:val="28"/>
          <w:lang w:eastAsia="zh-CN"/>
        </w:rPr>
      </w:pPr>
      <w:r>
        <w:rPr>
          <w:rFonts w:ascii="宋体" w:hAnsi="宋体" w:eastAsia="宋体" w:cs="宋体"/>
          <w:sz w:val="28"/>
          <w:szCs w:val="28"/>
          <w:lang w:eastAsia="zh-CN"/>
        </w:rPr>
        <w:t>点击【保存】按钮并确定，将填写的企业信息保存，可重新修改。点击【提交】按钮并确定，系统将对填写的企业信息进行非空、格式及附件是否上传校验，若通过校验，则企业信息提交成功，页面跳转至【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企业信息</w:t>
      </w:r>
      <w:r>
        <w:rPr>
          <w:rFonts w:ascii="宋体" w:hAnsi="宋体" w:eastAsia="宋体" w:cs="宋体"/>
          <w:sz w:val="28"/>
          <w:szCs w:val="28"/>
          <w:lang w:eastAsia="zh-CN"/>
        </w:rPr>
        <w:t>已提交】列表。若未通过校验，则企业信息提交失败，用户可根据相应提示信息更改相关项。点击【返回】按钮，返回上一级。</w:t>
      </w:r>
    </w:p>
    <w:p>
      <w:pPr>
        <w:spacing w:line="482" w:lineRule="exact"/>
        <w:ind w:right="260" w:firstLine="560" w:firstLineChars="200"/>
        <w:rPr>
          <w:rFonts w:ascii="宋体" w:hAnsi="宋体" w:eastAsia="宋体" w:cs="宋体"/>
          <w:color w:val="FF0000"/>
          <w:sz w:val="28"/>
          <w:szCs w:val="28"/>
          <w:lang w:eastAsia="zh-CN"/>
        </w:rPr>
      </w:pPr>
      <w:r>
        <w:rPr>
          <w:rFonts w:ascii="宋体" w:hAnsi="宋体" w:eastAsia="宋体" w:cs="宋体"/>
          <w:sz w:val="28"/>
          <w:szCs w:val="28"/>
          <w:lang w:eastAsia="zh-CN"/>
        </w:rPr>
        <w:t>点击【撤销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申报</w:t>
      </w:r>
      <w:r>
        <w:rPr>
          <w:rFonts w:ascii="宋体" w:hAnsi="宋体" w:eastAsia="宋体" w:cs="宋体"/>
          <w:sz w:val="28"/>
          <w:szCs w:val="28"/>
          <w:lang w:eastAsia="zh-CN"/>
        </w:rPr>
        <w:t>】按钮并确定，将</w:t>
      </w:r>
      <w:r>
        <w:rPr>
          <w:rFonts w:ascii="宋体" w:hAnsi="宋体" w:eastAsia="宋体" w:cs="宋体"/>
          <w:b w:val="0"/>
          <w:bCs w:val="0"/>
          <w:color w:val="C00000"/>
          <w:sz w:val="28"/>
          <w:szCs w:val="28"/>
          <w:lang w:eastAsia="zh-CN"/>
        </w:rPr>
        <w:t>已提交的企业信息</w:t>
      </w:r>
      <w:r>
        <w:rPr>
          <w:rFonts w:ascii="宋体" w:hAnsi="宋体" w:eastAsia="宋体" w:cs="宋体"/>
          <w:sz w:val="28"/>
          <w:szCs w:val="28"/>
          <w:lang w:eastAsia="zh-CN"/>
        </w:rPr>
        <w:t>撤销，可重新编辑修改。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如图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 xml:space="preserve">3-3 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企业已提交页面</w:t>
      </w:r>
    </w:p>
    <w:p>
      <w:pPr>
        <w:jc w:val="both"/>
        <w:rPr>
          <w:rFonts w:hint="eastAsia" w:asciiTheme="majorEastAsia" w:hAnsiTheme="majorEastAsia" w:eastAsiaTheme="majorEastAsia" w:cstheme="majorEastAsia"/>
          <w:b/>
          <w:bCs/>
          <w:sz w:val="28"/>
          <w:szCs w:val="28"/>
          <w:lang w:eastAsia="zh-Hans"/>
        </w:rPr>
      </w:pPr>
      <w:r>
        <w:rPr>
          <w:rFonts w:hint="eastAsia" w:asciiTheme="majorEastAsia" w:hAnsiTheme="majorEastAsia" w:eastAsiaTheme="majorEastAsia" w:cstheme="majorEastAsia"/>
          <w:b/>
          <w:bCs/>
          <w:sz w:val="28"/>
          <w:szCs w:val="28"/>
          <w:lang w:eastAsia="zh-Hans"/>
        </w:rPr>
        <w:drawing>
          <wp:inline distT="0" distB="0" distL="114300" distR="114300">
            <wp:extent cx="5269230" cy="2078355"/>
            <wp:effectExtent l="0" t="0" r="13970" b="4445"/>
            <wp:docPr id="8" name="图片 8" descr="WechatIMG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WechatIMG24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078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482" w:lineRule="exact"/>
        <w:ind w:right="260" w:firstLine="560" w:firstLineChars="200"/>
        <w:jc w:val="center"/>
        <w:rPr>
          <w:rFonts w:ascii="宋体" w:hAnsi="宋体" w:eastAsia="宋体" w:cs="宋体"/>
          <w:color w:val="FF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图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 xml:space="preserve">3-3 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企业已提交页面</w:t>
      </w:r>
    </w:p>
    <w:p>
      <w:pPr>
        <w:spacing w:line="482" w:lineRule="exact"/>
        <w:ind w:right="260" w:firstLine="560" w:firstLineChars="200"/>
        <w:rPr>
          <w:rFonts w:ascii="宋体" w:hAnsi="宋体" w:eastAsia="宋体" w:cs="宋体"/>
          <w:color w:val="FF0000"/>
          <w:sz w:val="28"/>
          <w:szCs w:val="28"/>
          <w:lang w:eastAsia="zh-CN"/>
        </w:rPr>
      </w:pPr>
      <w:r>
        <w:rPr>
          <w:rFonts w:ascii="宋体" w:hAnsi="宋体" w:eastAsia="宋体" w:cs="宋体"/>
          <w:color w:val="FF0000"/>
          <w:sz w:val="28"/>
          <w:szCs w:val="28"/>
          <w:lang w:eastAsia="zh-CN"/>
        </w:rPr>
        <w:t>注意事项：撤销次数限制2次，默认撤销次数为0，撤销次数显示2时无法撤销。企业信息撤销后，所有已提交药品信息系统自动撤销，需重新填报提交。</w:t>
      </w:r>
    </w:p>
    <w:p>
      <w:pPr>
        <w:numPr>
          <w:ilvl w:val="0"/>
          <w:numId w:val="1"/>
        </w:numPr>
        <w:spacing w:line="360" w:lineRule="auto"/>
        <w:jc w:val="both"/>
        <w:rPr>
          <w:rFonts w:hint="eastAsia" w:asciiTheme="minorEastAsia" w:hAnsiTheme="minorEastAsia"/>
          <w:b/>
          <w:bCs/>
          <w:sz w:val="36"/>
          <w:szCs w:val="36"/>
          <w:lang w:val="en-US" w:eastAsia="zh-Hans"/>
        </w:rPr>
      </w:pPr>
      <w:r>
        <w:rPr>
          <w:rFonts w:hint="default" w:asciiTheme="minorEastAsia" w:hAnsiTheme="minorEastAsia"/>
          <w:b/>
          <w:bCs/>
          <w:sz w:val="36"/>
          <w:szCs w:val="36"/>
          <w:lang w:eastAsia="zh-Hans"/>
        </w:rPr>
        <w:t xml:space="preserve"> </w:t>
      </w:r>
      <w:bookmarkStart w:id="55" w:name="_Toc1703864119_WPSOffice_Level1"/>
      <w:r>
        <w:rPr>
          <w:rFonts w:hint="eastAsia" w:asciiTheme="minorEastAsia" w:hAnsiTheme="minorEastAsia"/>
          <w:b/>
          <w:bCs/>
          <w:sz w:val="36"/>
          <w:szCs w:val="36"/>
          <w:lang w:val="en-US" w:eastAsia="zh-Hans"/>
        </w:rPr>
        <w:t>药品申报管理</w:t>
      </w:r>
      <w:bookmarkEnd w:id="55"/>
    </w:p>
    <w:p>
      <w:pPr>
        <w:numPr>
          <w:ilvl w:val="0"/>
          <w:numId w:val="0"/>
        </w:numPr>
        <w:spacing w:line="360" w:lineRule="auto"/>
        <w:ind w:firstLine="361" w:firstLineChars="100"/>
        <w:jc w:val="both"/>
        <w:rPr>
          <w:rFonts w:hint="eastAsia" w:asciiTheme="minorEastAsia" w:hAnsiTheme="minorEastAsia"/>
          <w:b/>
          <w:bCs/>
          <w:sz w:val="36"/>
          <w:szCs w:val="36"/>
          <w:lang w:val="en-US" w:eastAsia="zh-Hans"/>
        </w:rPr>
      </w:pPr>
      <w:bookmarkStart w:id="56" w:name="_Toc1317591675_WPSOffice_Level2"/>
      <w:r>
        <w:rPr>
          <w:rFonts w:hint="default" w:asciiTheme="minorEastAsia" w:hAnsiTheme="minorEastAsia"/>
          <w:b/>
          <w:bCs/>
          <w:sz w:val="36"/>
          <w:szCs w:val="36"/>
          <w:lang w:eastAsia="zh-Hans"/>
        </w:rPr>
        <w:t xml:space="preserve">4.1  </w:t>
      </w:r>
      <w:r>
        <w:rPr>
          <w:rFonts w:hint="eastAsia" w:asciiTheme="minorEastAsia" w:hAnsiTheme="minorEastAsia"/>
          <w:b/>
          <w:bCs/>
          <w:sz w:val="36"/>
          <w:szCs w:val="36"/>
          <w:lang w:val="en-US" w:eastAsia="zh-Hans"/>
        </w:rPr>
        <w:t>药品信息申报</w:t>
      </w:r>
      <w:bookmarkEnd w:id="56"/>
    </w:p>
    <w:p>
      <w:pPr>
        <w:spacing w:line="320" w:lineRule="exact"/>
        <w:ind w:firstLine="700" w:firstLineChars="250"/>
        <w:rPr>
          <w:rFonts w:hint="eastAsia" w:ascii="宋体" w:hAnsi="宋体" w:eastAsia="宋体" w:cs="宋体"/>
          <w:sz w:val="28"/>
          <w:szCs w:val="28"/>
          <w:lang w:val="en-US" w:eastAsia="zh-Hans"/>
        </w:rPr>
      </w:pPr>
      <w:r>
        <w:rPr>
          <w:rFonts w:ascii="宋体" w:hAnsi="宋体" w:eastAsia="宋体" w:cs="宋体"/>
          <w:sz w:val="28"/>
          <w:szCs w:val="28"/>
          <w:lang w:eastAsia="zh-CN"/>
        </w:rPr>
        <w:t>该功能模块为申报企业提供药品信息的申报功能，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点击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【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药品信息申报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】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进入申报页面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。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如图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 xml:space="preserve">4-1 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药品信息申报页面</w:t>
      </w:r>
    </w:p>
    <w:p>
      <w:pPr>
        <w:spacing w:line="240" w:lineRule="auto"/>
        <w:rPr>
          <w:rFonts w:hint="eastAsia" w:ascii="宋体" w:hAnsi="宋体" w:eastAsia="宋体" w:cs="宋体"/>
          <w:sz w:val="28"/>
          <w:szCs w:val="28"/>
          <w:lang w:eastAsia="zh-Hans"/>
        </w:rPr>
      </w:pPr>
      <w:r>
        <w:rPr>
          <w:rFonts w:hint="eastAsia" w:ascii="宋体" w:hAnsi="宋体" w:eastAsia="宋体" w:cs="宋体"/>
          <w:sz w:val="28"/>
          <w:szCs w:val="28"/>
          <w:lang w:eastAsia="zh-Hans"/>
        </w:rPr>
        <w:drawing>
          <wp:inline distT="0" distB="0" distL="114300" distR="114300">
            <wp:extent cx="5111750" cy="2353945"/>
            <wp:effectExtent l="0" t="0" r="19050" b="8255"/>
            <wp:docPr id="9" name="图片 9" descr="WechatIMG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WechatIMG24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111750" cy="2353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40" w:lineRule="auto"/>
        <w:jc w:val="center"/>
        <w:rPr>
          <w:rFonts w:hint="eastAsia" w:ascii="宋体" w:hAnsi="宋体" w:eastAsia="宋体" w:cs="宋体"/>
          <w:sz w:val="28"/>
          <w:szCs w:val="28"/>
          <w:lang w:eastAsia="zh-Hans"/>
        </w:rPr>
      </w:pP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图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 xml:space="preserve">4-1 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药品信息申报页面</w:t>
      </w:r>
    </w:p>
    <w:p>
      <w:pPr>
        <w:jc w:val="left"/>
        <w:rPr>
          <w:rFonts w:hint="default" w:ascii="宋体" w:hAnsi="宋体" w:eastAsia="宋体" w:cs="宋体"/>
          <w:sz w:val="28"/>
          <w:szCs w:val="28"/>
          <w:lang w:eastAsia="zh-Hans"/>
        </w:rPr>
      </w:pPr>
      <w:r>
        <w:rPr>
          <w:rFonts w:hint="default" w:ascii="宋体" w:hAnsi="宋体" w:eastAsia="宋体" w:cs="宋体"/>
          <w:sz w:val="28"/>
          <w:szCs w:val="28"/>
          <w:lang w:eastAsia="zh-Hans"/>
        </w:rPr>
        <w:t xml:space="preserve">  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点击添加产品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，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添加所需要申报的药品进行申报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，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也可输入通用名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、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剂型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、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规格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、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编号进行查询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。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如图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 xml:space="preserve">4-2 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药品信息填写页面</w:t>
      </w:r>
    </w:p>
    <w:p>
      <w:pPr>
        <w:jc w:val="center"/>
        <w:rPr>
          <w:rFonts w:hint="default" w:ascii="宋体" w:hAnsi="宋体" w:eastAsia="宋体" w:cs="宋体"/>
          <w:sz w:val="28"/>
          <w:szCs w:val="28"/>
          <w:lang w:eastAsia="zh-Hans"/>
        </w:rPr>
      </w:pPr>
      <w:r>
        <w:rPr>
          <w:rFonts w:hint="default" w:ascii="宋体" w:hAnsi="宋体" w:eastAsia="宋体" w:cs="宋体"/>
          <w:sz w:val="28"/>
          <w:szCs w:val="28"/>
          <w:lang w:eastAsia="zh-Hans"/>
        </w:rPr>
        <w:drawing>
          <wp:inline distT="0" distB="0" distL="114300" distR="114300">
            <wp:extent cx="5111750" cy="2379345"/>
            <wp:effectExtent l="0" t="0" r="19050" b="8255"/>
            <wp:docPr id="12" name="图片 12" descr="WechatIMG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WechatIMG245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111750" cy="2379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ascii="宋体" w:hAnsi="宋体" w:eastAsia="宋体" w:cs="宋体"/>
          <w:sz w:val="28"/>
          <w:szCs w:val="28"/>
          <w:lang w:val="en-US" w:eastAsia="zh-Hans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asciiTheme="minorEastAsia" w:hAnsiTheme="minorEastAsia" w:eastAsiaTheme="minorEastAsia" w:cstheme="minorEastAsia"/>
          <w:color w:val="C0000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C00000"/>
          <w:sz w:val="28"/>
          <w:szCs w:val="28"/>
          <w:lang w:val="en-US" w:eastAsia="zh-Hans"/>
        </w:rPr>
        <w:t>注意事项</w:t>
      </w:r>
      <w:r>
        <w:rPr>
          <w:rFonts w:hint="eastAsia" w:asciiTheme="minorEastAsia" w:hAnsiTheme="minorEastAsia" w:eastAsiaTheme="minorEastAsia" w:cstheme="minorEastAsia"/>
          <w:b/>
          <w:bCs/>
          <w:color w:val="C00000"/>
          <w:sz w:val="28"/>
          <w:szCs w:val="28"/>
          <w:lang w:eastAsia="zh-Hans"/>
        </w:rPr>
        <w:t>：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C00000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如果选不到申报目录，请在基础信息申请管理中申请增加申报目录。</w:t>
      </w:r>
    </w:p>
    <w:p>
      <w:pPr>
        <w:spacing w:line="240" w:lineRule="auto"/>
        <w:rPr>
          <w:rFonts w:hint="eastAsia" w:asciiTheme="minorEastAsia" w:hAnsiTheme="minorEastAsia" w:eastAsiaTheme="minorEastAsia" w:cstheme="minorEastAsia"/>
          <w:sz w:val="24"/>
          <w:szCs w:val="24"/>
          <w:lang w:eastAsia="zh-Hans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Hans"/>
        </w:rPr>
        <w:drawing>
          <wp:inline distT="0" distB="0" distL="114300" distR="114300">
            <wp:extent cx="5505450" cy="1527810"/>
            <wp:effectExtent l="0" t="0" r="0" b="21590"/>
            <wp:docPr id="24" name="图片 24" descr="WechatIMG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WechatIMG144"/>
                    <pic:cNvPicPr>
                      <a:picLocks noChangeAspect="1"/>
                    </pic:cNvPicPr>
                  </pic:nvPicPr>
                  <pic:blipFill>
                    <a:blip r:embed="rId16"/>
                    <a:srcRect t="18219" r="-1952"/>
                    <a:stretch>
                      <a:fillRect/>
                    </a:stretch>
                  </pic:blipFill>
                  <pic:spPr>
                    <a:xfrm>
                      <a:off x="0" y="0"/>
                      <a:ext cx="5505450" cy="1527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sz w:val="11"/>
          <w:szCs w:val="11"/>
          <w:lang w:eastAsia="zh-CN"/>
        </w:rPr>
      </w:pPr>
    </w:p>
    <w:p>
      <w:pPr>
        <w:spacing w:line="240" w:lineRule="auto"/>
        <w:rPr>
          <w:sz w:val="11"/>
          <w:szCs w:val="11"/>
          <w:lang w:eastAsia="zh-CN"/>
        </w:rPr>
      </w:pPr>
    </w:p>
    <w:p>
      <w:pPr>
        <w:spacing w:line="240" w:lineRule="auto"/>
        <w:rPr>
          <w:rFonts w:hint="default" w:ascii="宋体" w:hAnsi="宋体" w:eastAsia="宋体" w:cs="宋体"/>
          <w:sz w:val="28"/>
          <w:szCs w:val="28"/>
          <w:lang w:eastAsia="zh-Hans"/>
        </w:rPr>
      </w:pP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注意事项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：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基础信息类型点击右边下拉箭头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，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可对</w:t>
      </w:r>
      <w:r>
        <w:rPr>
          <w:rFonts w:hint="eastAsia" w:ascii="宋体" w:hAnsi="宋体" w:eastAsia="宋体" w:cs="宋体"/>
          <w:color w:val="C00000"/>
          <w:sz w:val="28"/>
          <w:szCs w:val="28"/>
          <w:lang w:val="en-US" w:eastAsia="zh-Hans"/>
        </w:rPr>
        <w:t>通用名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、</w:t>
      </w:r>
      <w:r>
        <w:rPr>
          <w:rFonts w:hint="eastAsia" w:ascii="宋体" w:hAnsi="宋体" w:eastAsia="宋体" w:cs="宋体"/>
          <w:color w:val="C00000"/>
          <w:sz w:val="28"/>
          <w:szCs w:val="28"/>
          <w:lang w:val="en-US" w:eastAsia="zh-Hans"/>
        </w:rPr>
        <w:t>剂型</w:t>
      </w:r>
      <w:r>
        <w:rPr>
          <w:rFonts w:hint="default" w:ascii="宋体" w:hAnsi="宋体" w:eastAsia="宋体" w:cs="宋体"/>
          <w:color w:val="C00000"/>
          <w:sz w:val="28"/>
          <w:szCs w:val="28"/>
          <w:lang w:eastAsia="zh-Hans"/>
        </w:rPr>
        <w:t>、</w:t>
      </w:r>
      <w:r>
        <w:rPr>
          <w:rFonts w:hint="eastAsia" w:ascii="宋体" w:hAnsi="宋体" w:eastAsia="宋体" w:cs="宋体"/>
          <w:color w:val="C00000"/>
          <w:sz w:val="28"/>
          <w:szCs w:val="28"/>
          <w:lang w:val="en-US" w:eastAsia="zh-Hans"/>
        </w:rPr>
        <w:t>规格</w:t>
      </w:r>
      <w:r>
        <w:rPr>
          <w:rFonts w:hint="default" w:ascii="宋体" w:hAnsi="宋体" w:eastAsia="宋体" w:cs="宋体"/>
          <w:color w:val="C00000"/>
          <w:sz w:val="28"/>
          <w:szCs w:val="28"/>
          <w:lang w:eastAsia="zh-Hans"/>
        </w:rPr>
        <w:t>、</w:t>
      </w:r>
      <w:r>
        <w:rPr>
          <w:rFonts w:hint="eastAsia" w:ascii="宋体" w:hAnsi="宋体" w:eastAsia="宋体" w:cs="宋体"/>
          <w:color w:val="C00000"/>
          <w:sz w:val="28"/>
          <w:szCs w:val="28"/>
          <w:lang w:val="en-US" w:eastAsia="zh-Hans"/>
        </w:rPr>
        <w:t>最小制剂单位</w:t>
      </w:r>
      <w:r>
        <w:rPr>
          <w:rFonts w:hint="default" w:ascii="宋体" w:hAnsi="宋体" w:eastAsia="宋体" w:cs="宋体"/>
          <w:color w:val="C00000"/>
          <w:sz w:val="28"/>
          <w:szCs w:val="28"/>
          <w:lang w:eastAsia="zh-Hans"/>
        </w:rPr>
        <w:t>、</w:t>
      </w:r>
      <w:r>
        <w:rPr>
          <w:rFonts w:hint="eastAsia" w:ascii="宋体" w:hAnsi="宋体" w:eastAsia="宋体" w:cs="宋体"/>
          <w:color w:val="C00000"/>
          <w:sz w:val="28"/>
          <w:szCs w:val="28"/>
          <w:lang w:val="en-US" w:eastAsia="zh-Hans"/>
        </w:rPr>
        <w:t>包装单位</w:t>
      </w:r>
      <w:r>
        <w:rPr>
          <w:rFonts w:hint="default" w:ascii="宋体" w:hAnsi="宋体" w:eastAsia="宋体" w:cs="宋体"/>
          <w:color w:val="C00000"/>
          <w:sz w:val="28"/>
          <w:szCs w:val="28"/>
          <w:lang w:eastAsia="zh-Hans"/>
        </w:rPr>
        <w:t>、</w:t>
      </w:r>
      <w:r>
        <w:rPr>
          <w:rFonts w:hint="eastAsia" w:ascii="宋体" w:hAnsi="宋体" w:eastAsia="宋体" w:cs="宋体"/>
          <w:color w:val="C00000"/>
          <w:sz w:val="28"/>
          <w:szCs w:val="28"/>
          <w:lang w:val="en-US" w:eastAsia="zh-Hans"/>
        </w:rPr>
        <w:t>包装材质</w:t>
      </w:r>
      <w:r>
        <w:rPr>
          <w:rFonts w:hint="default" w:ascii="宋体" w:hAnsi="宋体" w:eastAsia="宋体" w:cs="宋体"/>
          <w:color w:val="C00000"/>
          <w:sz w:val="28"/>
          <w:szCs w:val="28"/>
          <w:lang w:eastAsia="zh-Hans"/>
        </w:rPr>
        <w:t>、</w:t>
      </w:r>
      <w:r>
        <w:rPr>
          <w:rFonts w:hint="eastAsia" w:ascii="宋体" w:hAnsi="宋体" w:eastAsia="宋体" w:cs="宋体"/>
          <w:color w:val="C00000"/>
          <w:sz w:val="28"/>
          <w:szCs w:val="28"/>
          <w:lang w:val="en-US" w:eastAsia="zh-Hans"/>
        </w:rPr>
        <w:t>申报目录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进行申请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，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操作如上通用名申请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。</w:t>
      </w:r>
    </w:p>
    <w:p>
      <w:pPr>
        <w:jc w:val="both"/>
        <w:rPr>
          <w:rFonts w:hint="eastAsia" w:ascii="宋体" w:hAnsi="宋体" w:eastAsia="宋体" w:cs="宋体"/>
          <w:sz w:val="28"/>
          <w:szCs w:val="28"/>
          <w:lang w:val="en-US" w:eastAsia="zh-Hans"/>
        </w:rPr>
      </w:pPr>
      <w:r>
        <w:rPr>
          <w:rFonts w:hint="default" w:ascii="宋体" w:hAnsi="宋体" w:eastAsia="宋体" w:cs="宋体"/>
          <w:sz w:val="28"/>
          <w:szCs w:val="28"/>
          <w:lang w:eastAsia="zh-CN"/>
        </w:rPr>
        <w:drawing>
          <wp:inline distT="0" distB="0" distL="114300" distR="114300">
            <wp:extent cx="5400040" cy="1139825"/>
            <wp:effectExtent l="0" t="0" r="10160" b="3175"/>
            <wp:docPr id="25" name="图片 25" descr="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11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20" w:lineRule="exact"/>
        <w:rPr>
          <w:sz w:val="28"/>
          <w:szCs w:val="28"/>
          <w:lang w:eastAsia="zh-CN"/>
        </w:rPr>
      </w:pPr>
      <w:r>
        <w:rPr>
          <w:rFonts w:ascii="宋体" w:hAnsi="宋体" w:eastAsia="宋体" w:cs="宋体"/>
          <w:sz w:val="28"/>
          <w:szCs w:val="28"/>
          <w:lang w:eastAsia="zh-CN"/>
        </w:rPr>
        <w:t>药品来源分为国产、进口、进口分包装。药品来源为国产或者进口分</w:t>
      </w:r>
    </w:p>
    <w:p>
      <w:pPr>
        <w:spacing w:line="413" w:lineRule="exact"/>
        <w:ind w:right="480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0" t="0" r="0" b="0"/>
                <wp:wrapNone/>
                <wp:docPr id="29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" o:spid="_x0000_s1026" o:spt="20" style="position:absolute;left:0pt;margin-left:78pt;margin-top:53.65pt;height:0pt;width:461.85pt;mso-position-horizontal-relative:page;mso-position-vertical-relative:page;z-index:-251656192;mso-width-relative:page;mso-height-relative:page;" filled="f" stroked="t" coordsize="21600,21600" o:allowincell="f" o:gfxdata="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IPDONvXAAAADAEAAA8AAAAAAAAAAQAgAAAAIgAAAGRycy9k&#10;b3ducmV2LnhtbFBLAQIUABQAAAAIAIdO4kARlkDSygEAAKEDAAAOAAAAAAAAAAEAIAAAACYBAABk&#10;cnMvZTJvRG9jLnhtbFBLBQYAAAAABgAGAFkBAABiBQAAAAA=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宋体" w:hAnsi="宋体" w:eastAsia="宋体" w:cs="宋体"/>
          <w:sz w:val="28"/>
          <w:szCs w:val="28"/>
          <w:lang w:eastAsia="zh-CN"/>
        </w:rPr>
        <w:t>包装时，生产企业名称为投标企业名称；药品来源为进口时，生产企业名称为进口药品生产厂家，需用户手动填写。</w:t>
      </w:r>
    </w:p>
    <w:p>
      <w:pPr>
        <w:spacing w:line="413" w:lineRule="exact"/>
        <w:ind w:right="48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8"/>
          <w:szCs w:val="28"/>
          <w:lang w:eastAsia="zh-CN"/>
        </w:rPr>
        <w:t>1、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当药品来源是</w:t>
      </w:r>
      <w:r>
        <w:rPr>
          <w:rFonts w:hint="eastAsia" w:ascii="宋体" w:hAnsi="宋体" w:eastAsia="宋体" w:cs="宋体"/>
          <w:color w:val="C00000"/>
          <w:sz w:val="28"/>
          <w:szCs w:val="28"/>
          <w:lang w:val="en-US" w:eastAsia="zh-Hans"/>
        </w:rPr>
        <w:t>国产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时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，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需要填写下面批准文号信息</w:t>
      </w:r>
      <w:r>
        <w:rPr>
          <w:rFonts w:hint="default" w:ascii="宋体" w:hAnsi="宋体" w:eastAsia="宋体" w:cs="宋体"/>
          <w:sz w:val="24"/>
          <w:szCs w:val="24"/>
          <w:lang w:eastAsia="zh-Hans"/>
        </w:rPr>
        <w:t>。</w:t>
      </w:r>
    </w:p>
    <w:p>
      <w:pPr>
        <w:spacing w:line="240" w:lineRule="auto"/>
        <w:ind w:right="48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  <w:lang w:eastAsia="zh-CN"/>
        </w:rPr>
        <w:drawing>
          <wp:inline distT="0" distB="0" distL="114300" distR="114300">
            <wp:extent cx="5400040" cy="901700"/>
            <wp:effectExtent l="0" t="0" r="10160" b="12700"/>
            <wp:docPr id="30" name="图片 30" descr="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11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90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40" w:lineRule="auto"/>
        <w:ind w:right="48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  <w:lang w:eastAsia="zh-CN"/>
        </w:rPr>
        <w:drawing>
          <wp:inline distT="0" distB="0" distL="114300" distR="114300">
            <wp:extent cx="5400040" cy="1071245"/>
            <wp:effectExtent l="0" t="0" r="10160" b="20955"/>
            <wp:docPr id="37" name="图片 37" descr="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 descr="11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071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spacing w:line="413" w:lineRule="exact"/>
        <w:ind w:right="480"/>
        <w:rPr>
          <w:rFonts w:hint="default" w:ascii="宋体" w:hAnsi="宋体" w:eastAsia="宋体" w:cs="宋体"/>
          <w:sz w:val="28"/>
          <w:szCs w:val="28"/>
          <w:lang w:eastAsia="zh-Hans"/>
        </w:rPr>
      </w:pP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当药品来源是进口时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。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需填写下面进口药品注册证信息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。</w:t>
      </w:r>
    </w:p>
    <w:p>
      <w:pPr>
        <w:spacing w:line="240" w:lineRule="auto"/>
        <w:ind w:right="48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hint="default" w:ascii="宋体" w:hAnsi="宋体" w:eastAsia="宋体" w:cs="宋体"/>
          <w:sz w:val="24"/>
          <w:szCs w:val="24"/>
          <w:lang w:eastAsia="zh-CN"/>
        </w:rPr>
        <w:drawing>
          <wp:inline distT="0" distB="0" distL="114300" distR="114300">
            <wp:extent cx="5400040" cy="1101725"/>
            <wp:effectExtent l="0" t="0" r="10160" b="15875"/>
            <wp:docPr id="39" name="图片 39" descr="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 descr="112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0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40" w:lineRule="auto"/>
        <w:ind w:right="48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  <w:lang w:eastAsia="zh-CN"/>
        </w:rPr>
        <w:drawing>
          <wp:inline distT="0" distB="0" distL="114300" distR="114300">
            <wp:extent cx="5400040" cy="1801495"/>
            <wp:effectExtent l="0" t="0" r="10160" b="1905"/>
            <wp:docPr id="43" name="图片 43" descr="WechatIMG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 descr="WechatIMG148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0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413" w:lineRule="exact"/>
        <w:ind w:right="480"/>
        <w:rPr>
          <w:rFonts w:ascii="宋体" w:hAnsi="宋体" w:eastAsia="宋体" w:cs="宋体"/>
          <w:sz w:val="24"/>
          <w:szCs w:val="24"/>
          <w:lang w:eastAsia="zh-CN"/>
        </w:rPr>
      </w:pPr>
    </w:p>
    <w:p>
      <w:pPr>
        <w:spacing w:line="413" w:lineRule="exact"/>
        <w:ind w:right="480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z w:val="28"/>
          <w:szCs w:val="28"/>
          <w:lang w:eastAsia="zh-CN"/>
        </w:rPr>
        <w:t>3.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当药品来源是进口分包装时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，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需填写下面批准文号信息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、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进口药品注册证信息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。</w:t>
      </w:r>
    </w:p>
    <w:p>
      <w:pPr>
        <w:spacing w:line="240" w:lineRule="auto"/>
        <w:ind w:right="48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  <w:lang w:eastAsia="zh-CN"/>
        </w:rPr>
        <w:drawing>
          <wp:inline distT="0" distB="0" distL="114300" distR="114300">
            <wp:extent cx="5400040" cy="703580"/>
            <wp:effectExtent l="0" t="0" r="10160" b="7620"/>
            <wp:docPr id="44" name="图片 44" descr="WechatIMG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 descr="WechatIMG149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0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40" w:lineRule="auto"/>
        <w:ind w:right="48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  <w:lang w:eastAsia="zh-CN"/>
        </w:rPr>
        <w:drawing>
          <wp:inline distT="0" distB="0" distL="114300" distR="114300">
            <wp:extent cx="5400040" cy="1810385"/>
            <wp:effectExtent l="0" t="0" r="10160" b="18415"/>
            <wp:docPr id="45" name="图片 45" descr="WechatIMG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 descr="WechatIMG150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10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413" w:lineRule="exact"/>
        <w:ind w:right="480"/>
        <w:rPr>
          <w:rFonts w:hint="eastAsia" w:ascii="宋体" w:hAnsi="宋体" w:eastAsia="宋体" w:cs="宋体"/>
          <w:sz w:val="30"/>
          <w:szCs w:val="30"/>
          <w:lang w:val="en-US" w:eastAsia="zh-Hans"/>
        </w:rPr>
      </w:pPr>
      <w:r>
        <w:rPr>
          <w:rFonts w:hint="eastAsia" w:ascii="宋体" w:hAnsi="宋体" w:eastAsia="宋体" w:cs="宋体"/>
          <w:b w:val="0"/>
          <w:bCs w:val="0"/>
          <w:color w:val="C00000"/>
          <w:sz w:val="30"/>
          <w:szCs w:val="30"/>
          <w:lang w:val="en-US" w:eastAsia="zh-Hans"/>
        </w:rPr>
        <w:t>注意事项</w:t>
      </w:r>
      <w:r>
        <w:rPr>
          <w:rFonts w:hint="default" w:ascii="宋体" w:hAnsi="宋体" w:eastAsia="宋体" w:cs="宋体"/>
          <w:b w:val="0"/>
          <w:bCs w:val="0"/>
          <w:color w:val="C00000"/>
          <w:sz w:val="30"/>
          <w:szCs w:val="30"/>
          <w:lang w:eastAsia="zh-Hans"/>
        </w:rPr>
        <w:t>：</w:t>
      </w:r>
      <w:r>
        <w:rPr>
          <w:rFonts w:hint="eastAsia" w:ascii="宋体" w:hAnsi="宋体" w:eastAsia="宋体" w:cs="宋体"/>
          <w:b w:val="0"/>
          <w:bCs w:val="0"/>
          <w:color w:val="C00000"/>
          <w:sz w:val="30"/>
          <w:szCs w:val="30"/>
          <w:lang w:val="en-US" w:eastAsia="zh-Hans"/>
        </w:rPr>
        <w:t>药品来源进口和进口分包装的进口药品注册证信息填写有所区别</w:t>
      </w:r>
      <w:r>
        <w:rPr>
          <w:rFonts w:hint="default" w:ascii="宋体" w:hAnsi="宋体" w:eastAsia="宋体" w:cs="宋体"/>
          <w:b w:val="0"/>
          <w:bCs w:val="0"/>
          <w:color w:val="C00000"/>
          <w:sz w:val="30"/>
          <w:szCs w:val="30"/>
          <w:lang w:eastAsia="zh-Hans"/>
        </w:rPr>
        <w:t>，</w:t>
      </w:r>
      <w:r>
        <w:rPr>
          <w:rFonts w:hint="eastAsia" w:ascii="宋体" w:hAnsi="宋体" w:eastAsia="宋体" w:cs="宋体"/>
          <w:b w:val="0"/>
          <w:bCs w:val="0"/>
          <w:color w:val="C00000"/>
          <w:sz w:val="30"/>
          <w:szCs w:val="30"/>
          <w:lang w:val="en-US" w:eastAsia="zh-Hans"/>
        </w:rPr>
        <w:t>当药品来源是进口时</w:t>
      </w:r>
      <w:r>
        <w:rPr>
          <w:rFonts w:hint="default" w:ascii="宋体" w:hAnsi="宋体" w:eastAsia="宋体" w:cs="宋体"/>
          <w:b w:val="0"/>
          <w:bCs w:val="0"/>
          <w:color w:val="C00000"/>
          <w:sz w:val="30"/>
          <w:szCs w:val="30"/>
          <w:lang w:eastAsia="zh-Hans"/>
        </w:rPr>
        <w:t>，</w:t>
      </w:r>
      <w:r>
        <w:rPr>
          <w:rFonts w:hint="eastAsia" w:ascii="宋体" w:hAnsi="宋体" w:eastAsia="宋体" w:cs="宋体"/>
          <w:b w:val="0"/>
          <w:bCs w:val="0"/>
          <w:color w:val="C00000"/>
          <w:sz w:val="30"/>
          <w:szCs w:val="30"/>
          <w:lang w:val="en-US" w:eastAsia="zh-Hans"/>
        </w:rPr>
        <w:t>需填写代理有效截止日期</w:t>
      </w:r>
      <w:r>
        <w:rPr>
          <w:rFonts w:hint="default" w:ascii="宋体" w:hAnsi="宋体" w:eastAsia="宋体" w:cs="宋体"/>
          <w:b w:val="0"/>
          <w:bCs w:val="0"/>
          <w:color w:val="C00000"/>
          <w:sz w:val="30"/>
          <w:szCs w:val="30"/>
          <w:lang w:eastAsia="zh-Hans"/>
        </w:rPr>
        <w:t>、</w:t>
      </w:r>
      <w:r>
        <w:rPr>
          <w:rFonts w:hint="eastAsia" w:ascii="宋体" w:hAnsi="宋体" w:eastAsia="宋体" w:cs="宋体"/>
          <w:b w:val="0"/>
          <w:bCs w:val="0"/>
          <w:color w:val="C00000"/>
          <w:sz w:val="30"/>
          <w:szCs w:val="30"/>
          <w:lang w:val="en-US" w:eastAsia="zh-Hans"/>
        </w:rPr>
        <w:t>进口药品总代证明</w:t>
      </w:r>
      <w:r>
        <w:rPr>
          <w:rFonts w:hint="default" w:ascii="宋体" w:hAnsi="宋体" w:eastAsia="宋体" w:cs="宋体"/>
          <w:b w:val="0"/>
          <w:bCs w:val="0"/>
          <w:color w:val="C00000"/>
          <w:sz w:val="30"/>
          <w:szCs w:val="30"/>
          <w:lang w:eastAsia="zh-Hans"/>
        </w:rPr>
        <w:t>（</w:t>
      </w:r>
      <w:r>
        <w:rPr>
          <w:rFonts w:hint="eastAsia" w:ascii="宋体" w:hAnsi="宋体" w:eastAsia="宋体" w:cs="宋体"/>
          <w:b w:val="0"/>
          <w:bCs w:val="0"/>
          <w:color w:val="C00000"/>
          <w:sz w:val="30"/>
          <w:szCs w:val="30"/>
          <w:lang w:val="en-US" w:eastAsia="zh-Hans"/>
        </w:rPr>
        <w:t>上传附件</w:t>
      </w:r>
      <w:r>
        <w:rPr>
          <w:rFonts w:hint="default" w:ascii="宋体" w:hAnsi="宋体" w:eastAsia="宋体" w:cs="宋体"/>
          <w:b w:val="0"/>
          <w:bCs w:val="0"/>
          <w:color w:val="C00000"/>
          <w:sz w:val="30"/>
          <w:szCs w:val="30"/>
          <w:lang w:eastAsia="zh-Hans"/>
        </w:rPr>
        <w:t>）；</w:t>
      </w:r>
      <w:r>
        <w:rPr>
          <w:rFonts w:hint="eastAsia" w:ascii="宋体" w:hAnsi="宋体" w:eastAsia="宋体" w:cs="宋体"/>
          <w:b w:val="0"/>
          <w:bCs w:val="0"/>
          <w:color w:val="C00000"/>
          <w:sz w:val="30"/>
          <w:szCs w:val="30"/>
          <w:lang w:val="en-US" w:eastAsia="zh-Hans"/>
        </w:rPr>
        <w:t>当药品来源是进口分包装时</w:t>
      </w:r>
      <w:r>
        <w:rPr>
          <w:rFonts w:hint="default" w:ascii="宋体" w:hAnsi="宋体" w:eastAsia="宋体" w:cs="宋体"/>
          <w:b w:val="0"/>
          <w:bCs w:val="0"/>
          <w:color w:val="C00000"/>
          <w:sz w:val="30"/>
          <w:szCs w:val="30"/>
          <w:lang w:eastAsia="zh-Hans"/>
        </w:rPr>
        <w:t>，</w:t>
      </w:r>
      <w:r>
        <w:rPr>
          <w:rFonts w:hint="eastAsia" w:ascii="宋体" w:hAnsi="宋体" w:eastAsia="宋体" w:cs="宋体"/>
          <w:b w:val="0"/>
          <w:bCs w:val="0"/>
          <w:color w:val="C00000"/>
          <w:sz w:val="30"/>
          <w:szCs w:val="30"/>
          <w:lang w:val="en-US" w:eastAsia="zh-Hans"/>
        </w:rPr>
        <w:t>则不需要填写</w:t>
      </w:r>
      <w:r>
        <w:rPr>
          <w:rFonts w:hint="default" w:ascii="宋体" w:hAnsi="宋体" w:eastAsia="宋体" w:cs="宋体"/>
          <w:sz w:val="30"/>
          <w:szCs w:val="30"/>
          <w:lang w:eastAsia="zh-Hans"/>
        </w:rPr>
        <w:t>。</w:t>
      </w:r>
    </w:p>
    <w:p>
      <w:pPr>
        <w:spacing w:line="240" w:lineRule="auto"/>
        <w:ind w:right="480"/>
        <w:rPr>
          <w:rFonts w:ascii="宋体" w:hAnsi="宋体" w:eastAsia="宋体" w:cs="宋体"/>
          <w:sz w:val="30"/>
          <w:szCs w:val="30"/>
          <w:lang w:eastAsia="zh-CN"/>
        </w:rPr>
      </w:pPr>
    </w:p>
    <w:p>
      <w:pPr>
        <w:spacing w:line="240" w:lineRule="auto"/>
        <w:ind w:right="480"/>
        <w:rPr>
          <w:rFonts w:ascii="宋体" w:hAnsi="宋体" w:eastAsia="宋体" w:cs="宋体"/>
          <w:sz w:val="30"/>
          <w:szCs w:val="30"/>
          <w:lang w:eastAsia="zh-CN"/>
        </w:rPr>
      </w:pPr>
    </w:p>
    <w:p>
      <w:pPr>
        <w:spacing w:line="240" w:lineRule="auto"/>
        <w:ind w:right="480"/>
        <w:rPr>
          <w:rFonts w:ascii="宋体" w:hAnsi="宋体" w:eastAsia="宋体" w:cs="宋体"/>
          <w:sz w:val="24"/>
          <w:szCs w:val="24"/>
          <w:lang w:eastAsia="zh-CN"/>
        </w:rPr>
      </w:pPr>
    </w:p>
    <w:p>
      <w:pPr>
        <w:spacing w:line="240" w:lineRule="auto"/>
        <w:ind w:right="480"/>
        <w:rPr>
          <w:rFonts w:ascii="宋体" w:hAnsi="宋体" w:eastAsia="宋体" w:cs="宋体"/>
          <w:sz w:val="24"/>
          <w:szCs w:val="24"/>
          <w:lang w:eastAsia="zh-CN"/>
        </w:rPr>
      </w:pPr>
    </w:p>
    <w:p>
      <w:pPr>
        <w:spacing w:line="240" w:lineRule="auto"/>
        <w:ind w:right="480"/>
        <w:rPr>
          <w:rFonts w:ascii="宋体" w:hAnsi="宋体" w:eastAsia="宋体" w:cs="宋体"/>
          <w:sz w:val="24"/>
          <w:szCs w:val="24"/>
          <w:lang w:eastAsia="zh-CN"/>
        </w:rPr>
      </w:pPr>
    </w:p>
    <w:p>
      <w:pPr>
        <w:spacing w:line="240" w:lineRule="auto"/>
        <w:ind w:right="480"/>
        <w:rPr>
          <w:rFonts w:ascii="宋体" w:hAnsi="宋体" w:eastAsia="宋体" w:cs="宋体"/>
          <w:sz w:val="24"/>
          <w:szCs w:val="24"/>
          <w:lang w:eastAsia="zh-CN"/>
        </w:rPr>
      </w:pPr>
    </w:p>
    <w:p>
      <w:pPr>
        <w:spacing w:line="240" w:lineRule="auto"/>
        <w:ind w:right="480"/>
        <w:rPr>
          <w:rFonts w:ascii="宋体" w:hAnsi="宋体" w:eastAsia="宋体" w:cs="宋体"/>
          <w:sz w:val="24"/>
          <w:szCs w:val="24"/>
          <w:lang w:eastAsia="zh-CN"/>
        </w:rPr>
      </w:pPr>
    </w:p>
    <w:p>
      <w:pPr>
        <w:numPr>
          <w:ilvl w:val="0"/>
          <w:numId w:val="3"/>
        </w:numPr>
        <w:spacing w:line="413" w:lineRule="exact"/>
        <w:ind w:right="480"/>
        <w:rPr>
          <w:rFonts w:ascii="宋体" w:hAnsi="宋体" w:eastAsia="宋体" w:cs="宋体"/>
          <w:sz w:val="30"/>
          <w:szCs w:val="30"/>
          <w:lang w:eastAsia="zh-CN"/>
        </w:rPr>
      </w:pPr>
      <w:r>
        <w:rPr>
          <w:rFonts w:ascii="宋体" w:hAnsi="宋体" w:eastAsia="宋体" w:cs="宋体"/>
          <w:sz w:val="30"/>
          <w:szCs w:val="30"/>
          <w:lang w:eastAsia="zh-CN"/>
        </w:rPr>
        <w:t>流水号为系统自动生成</w:t>
      </w:r>
    </w:p>
    <w:p>
      <w:pPr>
        <w:numPr>
          <w:ilvl w:val="0"/>
          <w:numId w:val="4"/>
        </w:numPr>
        <w:spacing w:line="413" w:lineRule="exact"/>
        <w:ind w:right="480"/>
        <w:rPr>
          <w:rFonts w:hint="default" w:ascii="宋体" w:hAnsi="宋体" w:eastAsia="宋体" w:cs="宋体"/>
          <w:sz w:val="30"/>
          <w:szCs w:val="30"/>
          <w:lang w:eastAsia="zh-Hans"/>
        </w:rPr>
      </w:pPr>
      <w:r>
        <w:rPr>
          <w:rFonts w:hint="eastAsia" w:ascii="宋体" w:hAnsi="宋体" w:eastAsia="宋体" w:cs="宋体"/>
          <w:sz w:val="30"/>
          <w:szCs w:val="30"/>
          <w:lang w:val="en-US" w:eastAsia="zh-Hans"/>
        </w:rPr>
        <w:t>是否上市许可持有人</w:t>
      </w:r>
      <w:r>
        <w:rPr>
          <w:rFonts w:hint="default" w:ascii="宋体" w:hAnsi="宋体" w:eastAsia="宋体" w:cs="宋体"/>
          <w:sz w:val="30"/>
          <w:szCs w:val="30"/>
          <w:lang w:eastAsia="zh-Hans"/>
        </w:rPr>
        <w:t>：</w:t>
      </w:r>
      <w:r>
        <w:rPr>
          <w:rFonts w:hint="eastAsia" w:ascii="宋体" w:hAnsi="宋体" w:eastAsia="宋体" w:cs="宋体"/>
          <w:sz w:val="30"/>
          <w:szCs w:val="30"/>
          <w:lang w:val="en-US" w:eastAsia="zh-Hans"/>
        </w:rPr>
        <w:t>如果选择是</w:t>
      </w:r>
      <w:r>
        <w:rPr>
          <w:rFonts w:hint="default" w:ascii="宋体" w:hAnsi="宋体" w:eastAsia="宋体" w:cs="宋体"/>
          <w:sz w:val="30"/>
          <w:szCs w:val="30"/>
          <w:lang w:eastAsia="zh-Hans"/>
        </w:rPr>
        <w:t>，</w:t>
      </w:r>
      <w:r>
        <w:rPr>
          <w:rFonts w:hint="eastAsia" w:ascii="宋体" w:hAnsi="宋体" w:eastAsia="宋体" w:cs="宋体"/>
          <w:sz w:val="30"/>
          <w:szCs w:val="30"/>
          <w:lang w:val="en-US" w:eastAsia="zh-Hans"/>
        </w:rPr>
        <w:t>生产企业名称需自己填写</w:t>
      </w:r>
      <w:r>
        <w:rPr>
          <w:rFonts w:hint="default" w:ascii="宋体" w:hAnsi="宋体" w:eastAsia="宋体" w:cs="宋体"/>
          <w:sz w:val="30"/>
          <w:szCs w:val="30"/>
          <w:lang w:eastAsia="zh-Hans"/>
        </w:rPr>
        <w:t>；</w:t>
      </w:r>
      <w:r>
        <w:rPr>
          <w:rFonts w:hint="eastAsia" w:ascii="宋体" w:hAnsi="宋体" w:eastAsia="宋体" w:cs="宋体"/>
          <w:sz w:val="30"/>
          <w:szCs w:val="30"/>
          <w:lang w:val="en-US" w:eastAsia="zh-Hans"/>
        </w:rPr>
        <w:t>如果填否</w:t>
      </w:r>
      <w:r>
        <w:rPr>
          <w:rFonts w:hint="default" w:ascii="宋体" w:hAnsi="宋体" w:eastAsia="宋体" w:cs="宋体"/>
          <w:sz w:val="30"/>
          <w:szCs w:val="30"/>
          <w:lang w:eastAsia="zh-Hans"/>
        </w:rPr>
        <w:t>，</w:t>
      </w:r>
      <w:r>
        <w:rPr>
          <w:rFonts w:hint="eastAsia" w:ascii="宋体" w:hAnsi="宋体" w:eastAsia="宋体" w:cs="宋体"/>
          <w:sz w:val="30"/>
          <w:szCs w:val="30"/>
          <w:lang w:val="en-US" w:eastAsia="zh-Hans"/>
        </w:rPr>
        <w:t>则系统自动生成</w:t>
      </w:r>
      <w:r>
        <w:rPr>
          <w:rFonts w:hint="default" w:ascii="宋体" w:hAnsi="宋体" w:eastAsia="宋体" w:cs="宋体"/>
          <w:sz w:val="30"/>
          <w:szCs w:val="30"/>
          <w:lang w:eastAsia="zh-Hans"/>
        </w:rPr>
        <w:t>。</w:t>
      </w:r>
    </w:p>
    <w:p>
      <w:pPr>
        <w:numPr>
          <w:ilvl w:val="0"/>
          <w:numId w:val="4"/>
        </w:numPr>
        <w:spacing w:line="413" w:lineRule="exact"/>
        <w:ind w:right="480"/>
        <w:rPr>
          <w:rFonts w:hint="default" w:ascii="宋体" w:hAnsi="宋体" w:eastAsia="宋体" w:cs="宋体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color w:val="auto"/>
          <w:sz w:val="30"/>
          <w:szCs w:val="30"/>
          <w:lang w:val="en-US" w:eastAsia="zh-Hans"/>
        </w:rPr>
        <w:t>可对</w:t>
      </w:r>
      <w:r>
        <w:rPr>
          <w:rFonts w:hint="eastAsia" w:ascii="宋体" w:hAnsi="宋体" w:eastAsia="宋体" w:cs="宋体"/>
          <w:color w:val="C00000"/>
          <w:sz w:val="30"/>
          <w:szCs w:val="30"/>
          <w:lang w:val="en-US" w:eastAsia="zh-Hans"/>
        </w:rPr>
        <w:t>通用名</w:t>
      </w:r>
      <w:r>
        <w:rPr>
          <w:rFonts w:hint="default" w:ascii="宋体" w:hAnsi="宋体" w:eastAsia="宋体" w:cs="宋体"/>
          <w:color w:val="C00000"/>
          <w:sz w:val="30"/>
          <w:szCs w:val="30"/>
          <w:lang w:eastAsia="zh-Hans"/>
        </w:rPr>
        <w:t>、</w:t>
      </w:r>
      <w:r>
        <w:rPr>
          <w:rFonts w:hint="eastAsia" w:ascii="宋体" w:hAnsi="宋体" w:eastAsia="宋体" w:cs="宋体"/>
          <w:color w:val="C00000"/>
          <w:sz w:val="30"/>
          <w:szCs w:val="30"/>
          <w:lang w:val="en-US" w:eastAsia="zh-Hans"/>
        </w:rPr>
        <w:t>剂型</w:t>
      </w:r>
      <w:r>
        <w:rPr>
          <w:rFonts w:hint="default" w:ascii="宋体" w:hAnsi="宋体" w:eastAsia="宋体" w:cs="宋体"/>
          <w:color w:val="C00000"/>
          <w:sz w:val="30"/>
          <w:szCs w:val="30"/>
          <w:lang w:eastAsia="zh-Hans"/>
        </w:rPr>
        <w:t>、</w:t>
      </w:r>
      <w:r>
        <w:rPr>
          <w:rFonts w:hint="eastAsia" w:ascii="宋体" w:hAnsi="宋体" w:eastAsia="宋体" w:cs="宋体"/>
          <w:color w:val="C00000"/>
          <w:sz w:val="30"/>
          <w:szCs w:val="30"/>
          <w:lang w:val="en-US" w:eastAsia="zh-Hans"/>
        </w:rPr>
        <w:t>规格</w:t>
      </w:r>
      <w:r>
        <w:rPr>
          <w:rFonts w:hint="default" w:ascii="宋体" w:hAnsi="宋体" w:eastAsia="宋体" w:cs="宋体"/>
          <w:color w:val="C00000"/>
          <w:sz w:val="30"/>
          <w:szCs w:val="30"/>
          <w:lang w:eastAsia="zh-Hans"/>
        </w:rPr>
        <w:t>、</w:t>
      </w:r>
      <w:r>
        <w:rPr>
          <w:rFonts w:hint="eastAsia" w:ascii="宋体" w:hAnsi="宋体" w:eastAsia="宋体" w:cs="宋体"/>
          <w:color w:val="C00000"/>
          <w:sz w:val="30"/>
          <w:szCs w:val="30"/>
          <w:lang w:val="en-US" w:eastAsia="zh-Hans"/>
        </w:rPr>
        <w:t>最小制剂单位</w:t>
      </w:r>
      <w:r>
        <w:rPr>
          <w:rFonts w:hint="default" w:ascii="宋体" w:hAnsi="宋体" w:eastAsia="宋体" w:cs="宋体"/>
          <w:color w:val="C00000"/>
          <w:sz w:val="30"/>
          <w:szCs w:val="30"/>
          <w:lang w:eastAsia="zh-Hans"/>
        </w:rPr>
        <w:t>、</w:t>
      </w:r>
      <w:r>
        <w:rPr>
          <w:rFonts w:hint="eastAsia" w:ascii="宋体" w:hAnsi="宋体" w:eastAsia="宋体" w:cs="宋体"/>
          <w:color w:val="C00000"/>
          <w:sz w:val="30"/>
          <w:szCs w:val="30"/>
          <w:lang w:val="en-US" w:eastAsia="zh-Hans"/>
        </w:rPr>
        <w:t>包装单位</w:t>
      </w:r>
      <w:r>
        <w:rPr>
          <w:rFonts w:hint="default" w:ascii="宋体" w:hAnsi="宋体" w:eastAsia="宋体" w:cs="宋体"/>
          <w:color w:val="C00000"/>
          <w:sz w:val="30"/>
          <w:szCs w:val="30"/>
          <w:lang w:eastAsia="zh-Hans"/>
        </w:rPr>
        <w:t>、</w:t>
      </w:r>
      <w:r>
        <w:rPr>
          <w:rFonts w:hint="eastAsia" w:ascii="宋体" w:hAnsi="宋体" w:eastAsia="宋体" w:cs="宋体"/>
          <w:color w:val="C00000"/>
          <w:sz w:val="30"/>
          <w:szCs w:val="30"/>
          <w:lang w:val="en-US" w:eastAsia="zh-Hans"/>
        </w:rPr>
        <w:t>包装材质</w:t>
      </w:r>
      <w:r>
        <w:rPr>
          <w:rFonts w:hint="default" w:ascii="宋体" w:hAnsi="宋体" w:eastAsia="宋体" w:cs="宋体"/>
          <w:color w:val="C00000"/>
          <w:sz w:val="30"/>
          <w:szCs w:val="30"/>
          <w:lang w:eastAsia="zh-Hans"/>
        </w:rPr>
        <w:t>、</w:t>
      </w:r>
      <w:r>
        <w:rPr>
          <w:rFonts w:hint="eastAsia" w:ascii="宋体" w:hAnsi="宋体" w:eastAsia="宋体" w:cs="宋体"/>
          <w:color w:val="C00000"/>
          <w:sz w:val="30"/>
          <w:szCs w:val="30"/>
          <w:lang w:val="en-US" w:eastAsia="zh-Hans"/>
        </w:rPr>
        <w:t>企业名称</w:t>
      </w:r>
      <w:r>
        <w:rPr>
          <w:rFonts w:hint="eastAsia" w:ascii="宋体" w:hAnsi="宋体" w:eastAsia="宋体" w:cs="宋体"/>
          <w:sz w:val="30"/>
          <w:szCs w:val="30"/>
          <w:lang w:val="en-US" w:eastAsia="zh-Hans"/>
        </w:rPr>
        <w:t>进行申请</w:t>
      </w:r>
      <w:r>
        <w:rPr>
          <w:rFonts w:hint="default" w:ascii="宋体" w:hAnsi="宋体" w:eastAsia="宋体" w:cs="宋体"/>
          <w:sz w:val="30"/>
          <w:szCs w:val="30"/>
          <w:lang w:eastAsia="zh-Hans"/>
        </w:rPr>
        <w:t>。</w:t>
      </w:r>
    </w:p>
    <w:p>
      <w:pPr>
        <w:jc w:val="center"/>
        <w:rPr>
          <w:rFonts w:hint="eastAsia" w:ascii="宋体" w:hAnsi="宋体" w:eastAsia="宋体" w:cs="宋体"/>
          <w:sz w:val="28"/>
          <w:szCs w:val="28"/>
          <w:lang w:val="en-US" w:eastAsia="zh-Hans"/>
        </w:rPr>
      </w:pPr>
      <w:r>
        <w:rPr>
          <w:rFonts w:ascii="宋体" w:hAnsi="宋体" w:eastAsia="宋体" w:cs="宋体"/>
          <w:sz w:val="24"/>
          <w:szCs w:val="24"/>
          <w:lang w:eastAsia="zh-CN"/>
        </w:rPr>
        <w:drawing>
          <wp:inline distT="0" distB="0" distL="114300" distR="114300">
            <wp:extent cx="5111750" cy="1006475"/>
            <wp:effectExtent l="0" t="0" r="19050" b="9525"/>
            <wp:docPr id="47" name="图片 47" descr="WechatIMG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 descr="WechatIMG152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111750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 w:ascii="宋体" w:hAnsi="宋体" w:eastAsia="宋体" w:cs="宋体"/>
          <w:sz w:val="28"/>
          <w:szCs w:val="28"/>
          <w:lang w:eastAsia="zh-Hans"/>
        </w:rPr>
      </w:pPr>
      <w:r>
        <w:rPr>
          <w:rFonts w:hint="eastAsia" w:ascii="宋体" w:hAnsi="宋体" w:eastAsia="宋体" w:cs="宋体"/>
          <w:sz w:val="28"/>
          <w:szCs w:val="28"/>
          <w:lang w:eastAsia="zh-Hans"/>
        </w:rPr>
        <w:drawing>
          <wp:inline distT="0" distB="0" distL="114300" distR="114300">
            <wp:extent cx="5111750" cy="2198370"/>
            <wp:effectExtent l="0" t="0" r="19050" b="11430"/>
            <wp:docPr id="14" name="图片 14" descr="WechatIMG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WechatIMG246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111750" cy="2198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ascii="宋体" w:hAnsi="宋体" w:eastAsia="宋体" w:cs="宋体"/>
          <w:sz w:val="28"/>
          <w:szCs w:val="28"/>
          <w:lang w:eastAsia="zh-Hans"/>
        </w:rPr>
      </w:pP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图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 xml:space="preserve">4-2 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药品信息填写页面</w:t>
      </w:r>
    </w:p>
    <w:p>
      <w:pPr>
        <w:spacing w:line="39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注意事项</w:t>
      </w:r>
      <w:r>
        <w:rPr>
          <w:rFonts w:hint="default"/>
          <w:sz w:val="28"/>
          <w:szCs w:val="28"/>
        </w:rPr>
        <w:t>：</w:t>
      </w:r>
      <w:r>
        <w:rPr>
          <w:rFonts w:hint="eastAsia"/>
          <w:sz w:val="28"/>
          <w:szCs w:val="28"/>
        </w:rPr>
        <w:t>1、价格填报按最小制剂单位填报。</w:t>
      </w:r>
    </w:p>
    <w:p>
      <w:pPr>
        <w:pStyle w:val="2"/>
        <w:spacing w:before="1" w:line="364" w:lineRule="auto"/>
        <w:ind w:right="750"/>
        <w:rPr>
          <w:rFonts w:hint="default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2、企业申报价格项</w:t>
      </w:r>
      <w:r>
        <w:rPr>
          <w:rFonts w:hint="default"/>
          <w:sz w:val="28"/>
          <w:szCs w:val="28"/>
        </w:rPr>
        <w:t>、</w:t>
      </w:r>
      <w:r>
        <w:rPr>
          <w:rFonts w:hint="eastAsia"/>
          <w:sz w:val="28"/>
          <w:szCs w:val="28"/>
          <w:lang w:val="en-US" w:eastAsia="zh-Hans"/>
        </w:rPr>
        <w:t>包装</w:t>
      </w:r>
      <w:r>
        <w:rPr>
          <w:rFonts w:hint="default"/>
          <w:sz w:val="28"/>
          <w:szCs w:val="28"/>
          <w:lang w:eastAsia="zh-Hans"/>
        </w:rPr>
        <w:t>（</w:t>
      </w:r>
      <w:r>
        <w:rPr>
          <w:rFonts w:hint="eastAsia"/>
          <w:sz w:val="28"/>
          <w:szCs w:val="28"/>
          <w:lang w:val="en-US" w:eastAsia="zh-Hans"/>
        </w:rPr>
        <w:t>转换系数</w:t>
      </w:r>
      <w:r>
        <w:rPr>
          <w:rFonts w:hint="default"/>
          <w:sz w:val="28"/>
          <w:szCs w:val="28"/>
          <w:lang w:eastAsia="zh-Hans"/>
        </w:rPr>
        <w:t>）1</w:t>
      </w:r>
      <w:r>
        <w:rPr>
          <w:rFonts w:hint="eastAsia"/>
          <w:sz w:val="28"/>
          <w:szCs w:val="28"/>
        </w:rPr>
        <w:t>为</w:t>
      </w:r>
      <w:r>
        <w:rPr>
          <w:rFonts w:hint="eastAsia"/>
          <w:color w:val="FF0000"/>
          <w:sz w:val="28"/>
          <w:szCs w:val="28"/>
        </w:rPr>
        <w:t>必填</w:t>
      </w:r>
      <w:r>
        <w:rPr>
          <w:rFonts w:hint="eastAsia"/>
          <w:sz w:val="28"/>
          <w:szCs w:val="28"/>
        </w:rPr>
        <w:t>项</w:t>
      </w:r>
      <w:r>
        <w:rPr>
          <w:rFonts w:hint="default"/>
          <w:sz w:val="28"/>
          <w:szCs w:val="28"/>
        </w:rPr>
        <w:t>。</w:t>
      </w:r>
    </w:p>
    <w:p>
      <w:pPr>
        <w:pStyle w:val="2"/>
        <w:spacing w:before="1" w:line="364" w:lineRule="auto"/>
        <w:ind w:right="750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z w:val="28"/>
          <w:szCs w:val="28"/>
          <w:lang w:eastAsia="zh-CN"/>
        </w:rPr>
        <w:t>点击【保存】按钮并确定，将填写的药品信息保存，可重新修改。点击【提交】按钮并确定，系统将对填写的药品信息进行非空、格式及附件是否上传校验，若通过校验，则药品信息提交成功，页面跳转至已提交药品信息列表。若未通过校验，则药品信息提交失败，用户可根据相应提示信息更改相关项。</w:t>
      </w:r>
    </w:p>
    <w:p>
      <w:pPr>
        <w:spacing w:line="230" w:lineRule="exact"/>
        <w:rPr>
          <w:sz w:val="28"/>
          <w:szCs w:val="28"/>
          <w:lang w:eastAsia="zh-CN"/>
        </w:rPr>
      </w:pPr>
    </w:p>
    <w:p>
      <w:pPr>
        <w:spacing w:line="230" w:lineRule="exact"/>
        <w:rPr>
          <w:sz w:val="28"/>
          <w:szCs w:val="28"/>
          <w:lang w:eastAsia="zh-CN"/>
        </w:rPr>
      </w:pPr>
    </w:p>
    <w:p>
      <w:pPr>
        <w:spacing w:line="230" w:lineRule="exact"/>
        <w:rPr>
          <w:sz w:val="28"/>
          <w:szCs w:val="28"/>
          <w:lang w:eastAsia="zh-CN"/>
        </w:rPr>
      </w:pPr>
    </w:p>
    <w:p>
      <w:pPr>
        <w:numPr>
          <w:ilvl w:val="0"/>
          <w:numId w:val="0"/>
        </w:numPr>
        <w:spacing w:line="360" w:lineRule="auto"/>
        <w:ind w:firstLine="361" w:firstLineChars="100"/>
        <w:jc w:val="both"/>
        <w:rPr>
          <w:rFonts w:hint="eastAsia" w:asciiTheme="minorEastAsia" w:hAnsiTheme="minorEastAsia"/>
          <w:b/>
          <w:bCs/>
          <w:sz w:val="36"/>
          <w:szCs w:val="36"/>
          <w:lang w:val="en-US" w:eastAsia="zh-Hans"/>
        </w:rPr>
      </w:pPr>
      <w:bookmarkStart w:id="57" w:name="_Toc2059397508_WPSOffice_Level2"/>
      <w:r>
        <w:rPr>
          <w:rFonts w:hint="default" w:asciiTheme="minorEastAsia" w:hAnsiTheme="minorEastAsia"/>
          <w:b/>
          <w:bCs/>
          <w:sz w:val="36"/>
          <w:szCs w:val="36"/>
          <w:lang w:eastAsia="zh-Hans"/>
        </w:rPr>
        <w:t xml:space="preserve">4.2   </w:t>
      </w:r>
      <w:r>
        <w:rPr>
          <w:rFonts w:hint="eastAsia" w:asciiTheme="minorEastAsia" w:hAnsiTheme="minorEastAsia"/>
          <w:b/>
          <w:bCs/>
          <w:sz w:val="36"/>
          <w:szCs w:val="36"/>
          <w:lang w:val="en-US" w:eastAsia="zh-Hans"/>
        </w:rPr>
        <w:t>药品信息维护</w:t>
      </w:r>
      <w:bookmarkEnd w:id="57"/>
    </w:p>
    <w:p>
      <w:pPr>
        <w:spacing w:line="414" w:lineRule="exact"/>
        <w:ind w:right="520" w:firstLine="280" w:firstLineChars="100"/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点击左侧菜单栏【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药品信息维护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】菜单，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选择需要药品进行信息维护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t>。</w:t>
      </w:r>
      <w:r>
        <w:rPr>
          <w:rFonts w:hint="eastAsia" w:asciiTheme="minorEastAsia" w:hAnsiTheme="minorEastAsia" w:cstheme="minorEastAsia"/>
          <w:sz w:val="28"/>
          <w:szCs w:val="28"/>
          <w:lang w:val="en-US" w:eastAsia="zh-Hans"/>
        </w:rPr>
        <w:t>如图</w:t>
      </w:r>
      <w:r>
        <w:rPr>
          <w:rFonts w:hint="default" w:asciiTheme="minorEastAsia" w:hAnsiTheme="minorEastAsia" w:cstheme="minorEastAsia"/>
          <w:sz w:val="28"/>
          <w:szCs w:val="28"/>
          <w:lang w:eastAsia="zh-Hans"/>
        </w:rPr>
        <w:t>4-2-1</w:t>
      </w:r>
      <w:r>
        <w:rPr>
          <w:rFonts w:hint="eastAsia" w:asciiTheme="minorEastAsia" w:hAnsiTheme="minorEastAsia" w:cstheme="minorEastAsia"/>
          <w:sz w:val="28"/>
          <w:szCs w:val="28"/>
          <w:lang w:val="en-US" w:eastAsia="zh-Hans"/>
        </w:rPr>
        <w:t>药品信息维护页面</w:t>
      </w:r>
    </w:p>
    <w:p>
      <w:pPr>
        <w:numPr>
          <w:ilvl w:val="0"/>
          <w:numId w:val="0"/>
        </w:numPr>
        <w:spacing w:line="360" w:lineRule="auto"/>
        <w:jc w:val="both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eastAsia="zh-Hans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eastAsia="zh-Hans"/>
        </w:rPr>
        <w:drawing>
          <wp:inline distT="0" distB="0" distL="114300" distR="114300">
            <wp:extent cx="5111750" cy="2134235"/>
            <wp:effectExtent l="0" t="0" r="19050" b="24765"/>
            <wp:docPr id="15" name="图片 15" descr="WechatIMG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WechatIMG247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111750" cy="2134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3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414" w:lineRule="exact"/>
        <w:ind w:right="520" w:firstLine="420" w:firstLineChars="150"/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点击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t>【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编辑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t>】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按钮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t>，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选择需要进行药品信息维护的药品填写药品信息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t>。</w:t>
      </w:r>
    </w:p>
    <w:p>
      <w:pPr>
        <w:spacing w:line="414" w:lineRule="exact"/>
        <w:ind w:right="520"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</w:pPr>
    </w:p>
    <w:p>
      <w:pPr>
        <w:spacing w:line="240" w:lineRule="auto"/>
        <w:ind w:left="140" w:right="520" w:hanging="140" w:hangingChars="50"/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drawing>
          <wp:inline distT="0" distB="0" distL="114300" distR="114300">
            <wp:extent cx="5111750" cy="2145665"/>
            <wp:effectExtent l="0" t="0" r="19050" b="13335"/>
            <wp:docPr id="32" name="图片 32" descr="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112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111750" cy="2145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40" w:lineRule="auto"/>
        <w:ind w:left="140" w:right="520" w:hanging="140" w:hangingChars="50"/>
        <w:jc w:val="center"/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Hans"/>
        </w:rPr>
        <w:t>图</w:t>
      </w:r>
      <w:r>
        <w:rPr>
          <w:rFonts w:hint="default" w:asciiTheme="minorEastAsia" w:hAnsiTheme="minorEastAsia" w:cstheme="minorEastAsia"/>
          <w:sz w:val="28"/>
          <w:szCs w:val="28"/>
          <w:lang w:eastAsia="zh-Hans"/>
        </w:rPr>
        <w:t>4-2-1</w:t>
      </w:r>
      <w:r>
        <w:rPr>
          <w:rFonts w:hint="eastAsia" w:asciiTheme="minorEastAsia" w:hAnsiTheme="minorEastAsia" w:cstheme="minorEastAsia"/>
          <w:sz w:val="28"/>
          <w:szCs w:val="28"/>
          <w:lang w:val="en-US" w:eastAsia="zh-Hans"/>
        </w:rPr>
        <w:t>药品信息维护页面</w:t>
      </w:r>
    </w:p>
    <w:p>
      <w:pPr>
        <w:spacing w:line="240" w:lineRule="auto"/>
        <w:ind w:left="140" w:right="520" w:hanging="140" w:hangingChars="50"/>
        <w:rPr>
          <w:rFonts w:hint="eastAsia" w:asciiTheme="minorEastAsia" w:hAnsiTheme="minorEastAsia" w:eastAsiaTheme="minorEastAsia" w:cstheme="minorEastAsia"/>
          <w:color w:val="FF0000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FF0000"/>
          <w:sz w:val="28"/>
          <w:szCs w:val="28"/>
          <w:lang w:eastAsia="zh-CN"/>
        </w:rPr>
        <w:t>注意：同一家企业（通用名、剂型、规格、包装材质、药品来源）完全相同的产品不可以重复申报。</w:t>
      </w:r>
    </w:p>
    <w:p>
      <w:pPr>
        <w:spacing w:line="39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390" w:lineRule="exact"/>
        <w:ind w:firstLine="700" w:firstLineChars="250"/>
        <w:rPr>
          <w:rFonts w:hint="eastAsia" w:asciiTheme="minorEastAsia" w:hAnsiTheme="minorEastAsia" w:eastAsiaTheme="minorEastAsia" w:cstheme="minorEastAsia"/>
          <w:color w:val="FF0000"/>
          <w:sz w:val="28"/>
          <w:szCs w:val="28"/>
          <w:lang w:eastAsia="zh-Hans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 xml:space="preserve"> </w:t>
      </w:r>
    </w:p>
    <w:p>
      <w:pPr>
        <w:spacing w:line="240" w:lineRule="auto"/>
        <w:ind w:right="520"/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drawing>
          <wp:inline distT="0" distB="0" distL="114300" distR="114300">
            <wp:extent cx="5111750" cy="2140585"/>
            <wp:effectExtent l="0" t="0" r="19050" b="18415"/>
            <wp:docPr id="33" name="图片 33" descr="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113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111750" cy="2140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413" w:lineRule="exact"/>
        <w:ind w:right="480" w:rightChars="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1.流水号为系统自动生成</w:t>
      </w:r>
    </w:p>
    <w:p>
      <w:pPr>
        <w:numPr>
          <w:ilvl w:val="0"/>
          <w:numId w:val="0"/>
        </w:numPr>
        <w:spacing w:line="413" w:lineRule="exact"/>
        <w:ind w:right="480" w:rightChars="0"/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t>2.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是否上市许可持有人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t>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如果选择是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t>，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生产企业名称需自己填写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t>；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如果填否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t>，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则系统自动生成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t>。</w:t>
      </w:r>
    </w:p>
    <w:p>
      <w:pPr>
        <w:numPr>
          <w:ilvl w:val="0"/>
          <w:numId w:val="0"/>
        </w:numPr>
        <w:spacing w:line="413" w:lineRule="exact"/>
        <w:ind w:right="480" w:rightChars="0"/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eastAsia="zh-Hans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Hans"/>
        </w:rPr>
        <w:t>可对</w:t>
      </w:r>
      <w:r>
        <w:rPr>
          <w:rFonts w:hint="eastAsia" w:asciiTheme="minorEastAsia" w:hAnsiTheme="minorEastAsia" w:eastAsiaTheme="minorEastAsia" w:cstheme="minorEastAsia"/>
          <w:color w:val="C00000"/>
          <w:sz w:val="28"/>
          <w:szCs w:val="28"/>
          <w:lang w:val="en-US" w:eastAsia="zh-Hans"/>
        </w:rPr>
        <w:t>通用名</w:t>
      </w:r>
      <w:r>
        <w:rPr>
          <w:rFonts w:hint="eastAsia" w:asciiTheme="minorEastAsia" w:hAnsiTheme="minorEastAsia" w:eastAsiaTheme="minorEastAsia" w:cstheme="minorEastAsia"/>
          <w:color w:val="C00000"/>
          <w:sz w:val="28"/>
          <w:szCs w:val="28"/>
          <w:lang w:eastAsia="zh-Hans"/>
        </w:rPr>
        <w:t>、</w:t>
      </w:r>
      <w:r>
        <w:rPr>
          <w:rFonts w:hint="eastAsia" w:asciiTheme="minorEastAsia" w:hAnsiTheme="minorEastAsia" w:eastAsiaTheme="minorEastAsia" w:cstheme="minorEastAsia"/>
          <w:color w:val="C00000"/>
          <w:sz w:val="28"/>
          <w:szCs w:val="28"/>
          <w:lang w:val="en-US" w:eastAsia="zh-Hans"/>
        </w:rPr>
        <w:t>剂型</w:t>
      </w:r>
      <w:r>
        <w:rPr>
          <w:rFonts w:hint="eastAsia" w:asciiTheme="minorEastAsia" w:hAnsiTheme="minorEastAsia" w:eastAsiaTheme="minorEastAsia" w:cstheme="minorEastAsia"/>
          <w:color w:val="C00000"/>
          <w:sz w:val="28"/>
          <w:szCs w:val="28"/>
          <w:lang w:eastAsia="zh-Hans"/>
        </w:rPr>
        <w:t>、</w:t>
      </w:r>
      <w:r>
        <w:rPr>
          <w:rFonts w:hint="eastAsia" w:asciiTheme="minorEastAsia" w:hAnsiTheme="minorEastAsia" w:eastAsiaTheme="minorEastAsia" w:cstheme="minorEastAsia"/>
          <w:color w:val="C00000"/>
          <w:sz w:val="28"/>
          <w:szCs w:val="28"/>
          <w:lang w:val="en-US" w:eastAsia="zh-Hans"/>
        </w:rPr>
        <w:t>规格</w:t>
      </w:r>
      <w:r>
        <w:rPr>
          <w:rFonts w:hint="eastAsia" w:asciiTheme="minorEastAsia" w:hAnsiTheme="minorEastAsia" w:eastAsiaTheme="minorEastAsia" w:cstheme="minorEastAsia"/>
          <w:color w:val="C00000"/>
          <w:sz w:val="28"/>
          <w:szCs w:val="28"/>
          <w:lang w:eastAsia="zh-Hans"/>
        </w:rPr>
        <w:t>、</w:t>
      </w:r>
      <w:r>
        <w:rPr>
          <w:rFonts w:hint="eastAsia" w:asciiTheme="minorEastAsia" w:hAnsiTheme="minorEastAsia" w:eastAsiaTheme="minorEastAsia" w:cstheme="minorEastAsia"/>
          <w:color w:val="C00000"/>
          <w:sz w:val="28"/>
          <w:szCs w:val="28"/>
          <w:lang w:val="en-US" w:eastAsia="zh-Hans"/>
        </w:rPr>
        <w:t>最小制剂单位</w:t>
      </w:r>
      <w:r>
        <w:rPr>
          <w:rFonts w:hint="eastAsia" w:asciiTheme="minorEastAsia" w:hAnsiTheme="minorEastAsia" w:eastAsiaTheme="minorEastAsia" w:cstheme="minorEastAsia"/>
          <w:color w:val="C00000"/>
          <w:sz w:val="28"/>
          <w:szCs w:val="28"/>
          <w:lang w:eastAsia="zh-Hans"/>
        </w:rPr>
        <w:t>、</w:t>
      </w:r>
      <w:r>
        <w:rPr>
          <w:rFonts w:hint="eastAsia" w:asciiTheme="minorEastAsia" w:hAnsiTheme="minorEastAsia" w:eastAsiaTheme="minorEastAsia" w:cstheme="minorEastAsia"/>
          <w:color w:val="C00000"/>
          <w:sz w:val="28"/>
          <w:szCs w:val="28"/>
          <w:lang w:val="en-US" w:eastAsia="zh-Hans"/>
        </w:rPr>
        <w:t>包装单位</w:t>
      </w:r>
      <w:r>
        <w:rPr>
          <w:rFonts w:hint="eastAsia" w:asciiTheme="minorEastAsia" w:hAnsiTheme="minorEastAsia" w:eastAsiaTheme="minorEastAsia" w:cstheme="minorEastAsia"/>
          <w:color w:val="C00000"/>
          <w:sz w:val="28"/>
          <w:szCs w:val="28"/>
          <w:lang w:eastAsia="zh-Hans"/>
        </w:rPr>
        <w:t>、</w:t>
      </w:r>
      <w:r>
        <w:rPr>
          <w:rFonts w:hint="eastAsia" w:asciiTheme="minorEastAsia" w:hAnsiTheme="minorEastAsia" w:eastAsiaTheme="minorEastAsia" w:cstheme="minorEastAsia"/>
          <w:color w:val="C00000"/>
          <w:sz w:val="28"/>
          <w:szCs w:val="28"/>
          <w:lang w:val="en-US" w:eastAsia="zh-Hans"/>
        </w:rPr>
        <w:t>包装材质</w:t>
      </w:r>
      <w:r>
        <w:rPr>
          <w:rFonts w:hint="eastAsia" w:asciiTheme="minorEastAsia" w:hAnsiTheme="minorEastAsia" w:eastAsiaTheme="minorEastAsia" w:cstheme="minorEastAsia"/>
          <w:color w:val="C00000"/>
          <w:sz w:val="28"/>
          <w:szCs w:val="28"/>
          <w:lang w:eastAsia="zh-Hans"/>
        </w:rPr>
        <w:t>、</w:t>
      </w:r>
      <w:r>
        <w:rPr>
          <w:rFonts w:hint="eastAsia" w:asciiTheme="minorEastAsia" w:hAnsiTheme="minorEastAsia" w:eastAsiaTheme="minorEastAsia" w:cstheme="minorEastAsia"/>
          <w:color w:val="C00000"/>
          <w:sz w:val="28"/>
          <w:szCs w:val="28"/>
          <w:lang w:val="en-US" w:eastAsia="zh-Hans"/>
        </w:rPr>
        <w:t>申报目录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进行申请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t>。</w:t>
      </w:r>
    </w:p>
    <w:p>
      <w:pPr>
        <w:spacing w:line="240" w:lineRule="auto"/>
        <w:ind w:right="520"/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drawing>
          <wp:inline distT="0" distB="0" distL="114300" distR="114300">
            <wp:extent cx="5111750" cy="2320925"/>
            <wp:effectExtent l="0" t="0" r="19050" b="15875"/>
            <wp:docPr id="16" name="图片 16" descr="WechatIMG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WechatIMG248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111750" cy="232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40" w:lineRule="auto"/>
        <w:ind w:right="520"/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</w:pPr>
    </w:p>
    <w:p>
      <w:pPr>
        <w:spacing w:line="32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药品来源分为国产、进口、进口分包装。药品来源为国产或者进口分</w:t>
      </w:r>
    </w:p>
    <w:p>
      <w:pPr>
        <w:spacing w:line="413" w:lineRule="exact"/>
        <w:ind w:right="48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0" t="0" r="0" b="0"/>
                <wp:wrapNone/>
                <wp:docPr id="50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" o:spid="_x0000_s1026" o:spt="20" style="position:absolute;left:0pt;margin-left:78pt;margin-top:53.65pt;height:0pt;width:461.85pt;mso-position-horizontal-relative:page;mso-position-vertical-relative:page;z-index:-251655168;mso-width-relative:page;mso-height-relative:page;" filled="f" stroked="t" coordsize="21600,21600" o:allowincell="f" o:gfxdata="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g8M429cAAAAMAQAADwAAAAAAAAABACAAAAAiAAAAZHJzL2Rv&#10;d25yZXYueG1sUEsBAhQAFAAAAAgAh07iQAJVCLLJAQAAoQMAAA4AAAAAAAAAAQAgAAAAJgEAAGRy&#10;cy9lMm9Eb2MueG1sUEsFBgAAAAAGAAYAWQEAAGEFAAAAAA==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包装时，生产企业名称为投标企业名称；药品来源为进口时，生产企业名称为进口药品生产厂家，需用户手动填写。</w:t>
      </w:r>
    </w:p>
    <w:p>
      <w:pPr>
        <w:spacing w:line="413" w:lineRule="exact"/>
        <w:ind w:right="48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1、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当药品来源是</w:t>
      </w:r>
      <w:r>
        <w:rPr>
          <w:rFonts w:hint="eastAsia" w:asciiTheme="minorEastAsia" w:hAnsiTheme="minorEastAsia" w:eastAsiaTheme="minorEastAsia" w:cstheme="minorEastAsia"/>
          <w:color w:val="C00000"/>
          <w:sz w:val="28"/>
          <w:szCs w:val="28"/>
          <w:lang w:val="en-US" w:eastAsia="zh-Hans"/>
        </w:rPr>
        <w:t>国产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时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t>，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需要填写下面批准文号信息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t>。</w:t>
      </w:r>
    </w:p>
    <w:p>
      <w:pPr>
        <w:spacing w:line="240" w:lineRule="auto"/>
        <w:ind w:right="520"/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t>2.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当药品来源是进口时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t>。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需填写下面进口药品注册证信息</w:t>
      </w:r>
    </w:p>
    <w:p>
      <w:pPr>
        <w:spacing w:line="413" w:lineRule="exact"/>
        <w:ind w:right="48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3.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当药品来源是进口分包装时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t>，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需填写下面批准文号信息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t>、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进口药品注册证信息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t>。</w:t>
      </w:r>
    </w:p>
    <w:p>
      <w:pPr>
        <w:spacing w:line="413" w:lineRule="exact"/>
        <w:ind w:right="480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C00000"/>
          <w:sz w:val="28"/>
          <w:szCs w:val="28"/>
          <w:lang w:val="en-US" w:eastAsia="zh-Hans"/>
        </w:rPr>
        <w:t>注意事项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C00000"/>
          <w:sz w:val="28"/>
          <w:szCs w:val="28"/>
          <w:lang w:eastAsia="zh-Hans"/>
        </w:rPr>
        <w:t>：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C00000"/>
          <w:sz w:val="28"/>
          <w:szCs w:val="28"/>
          <w:lang w:val="en-US" w:eastAsia="zh-Hans"/>
        </w:rPr>
        <w:t>药品来源进口和进口分包装的进口药品注册证信息填写有所区别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C00000"/>
          <w:sz w:val="28"/>
          <w:szCs w:val="28"/>
          <w:lang w:eastAsia="zh-Hans"/>
        </w:rPr>
        <w:t>，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C00000"/>
          <w:sz w:val="28"/>
          <w:szCs w:val="28"/>
          <w:lang w:val="en-US" w:eastAsia="zh-Hans"/>
        </w:rPr>
        <w:t>当药品来源是进口时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C00000"/>
          <w:sz w:val="28"/>
          <w:szCs w:val="28"/>
          <w:lang w:eastAsia="zh-Hans"/>
        </w:rPr>
        <w:t>，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C00000"/>
          <w:sz w:val="28"/>
          <w:szCs w:val="28"/>
          <w:lang w:val="en-US" w:eastAsia="zh-Hans"/>
        </w:rPr>
        <w:t>需填写代理有效截止日期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C00000"/>
          <w:sz w:val="28"/>
          <w:szCs w:val="28"/>
          <w:lang w:eastAsia="zh-Hans"/>
        </w:rPr>
        <w:t>、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C00000"/>
          <w:sz w:val="28"/>
          <w:szCs w:val="28"/>
          <w:lang w:val="en-US" w:eastAsia="zh-Hans"/>
        </w:rPr>
        <w:t>进口药品总代证明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C00000"/>
          <w:sz w:val="28"/>
          <w:szCs w:val="28"/>
          <w:lang w:eastAsia="zh-Hans"/>
        </w:rPr>
        <w:t>（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C00000"/>
          <w:sz w:val="28"/>
          <w:szCs w:val="28"/>
          <w:lang w:val="en-US" w:eastAsia="zh-Hans"/>
        </w:rPr>
        <w:t>上传附件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C00000"/>
          <w:sz w:val="28"/>
          <w:szCs w:val="28"/>
          <w:lang w:eastAsia="zh-Hans"/>
        </w:rPr>
        <w:t>）；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C00000"/>
          <w:sz w:val="28"/>
          <w:szCs w:val="28"/>
          <w:lang w:val="en-US" w:eastAsia="zh-Hans"/>
        </w:rPr>
        <w:t>当药品来源是进口分包装时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C00000"/>
          <w:sz w:val="28"/>
          <w:szCs w:val="28"/>
          <w:lang w:eastAsia="zh-Hans"/>
        </w:rPr>
        <w:t>，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C00000"/>
          <w:sz w:val="28"/>
          <w:szCs w:val="28"/>
          <w:lang w:val="en-US" w:eastAsia="zh-Hans"/>
        </w:rPr>
        <w:t>则不需要填写</w:t>
      </w:r>
    </w:p>
    <w:p>
      <w:pPr>
        <w:jc w:val="both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drawing>
          <wp:inline distT="0" distB="0" distL="114300" distR="114300">
            <wp:extent cx="5111750" cy="2198370"/>
            <wp:effectExtent l="0" t="0" r="19050" b="11430"/>
            <wp:docPr id="17" name="图片 17" descr="WechatIMG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WechatIMG246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111750" cy="2198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90" w:lineRule="exact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注意事项：1、价格填报按最小制剂单位填报。</w:t>
      </w:r>
    </w:p>
    <w:p>
      <w:pPr>
        <w:pStyle w:val="2"/>
        <w:spacing w:before="1" w:line="364" w:lineRule="auto"/>
        <w:ind w:right="75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ab/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 xml:space="preserve">        2、企业申报价格项、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包装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t>（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  <w:t>转换系数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t>）1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为</w:t>
      </w:r>
      <w:r>
        <w:rPr>
          <w:rFonts w:hint="eastAsia" w:asciiTheme="minorEastAsia" w:hAnsiTheme="minorEastAsia" w:eastAsiaTheme="minorEastAsia" w:cstheme="minorEastAsia"/>
          <w:color w:val="FF0000"/>
          <w:sz w:val="28"/>
          <w:szCs w:val="28"/>
        </w:rPr>
        <w:t>必填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项。</w:t>
      </w:r>
    </w:p>
    <w:p>
      <w:pPr>
        <w:pStyle w:val="2"/>
        <w:spacing w:before="1" w:line="364" w:lineRule="auto"/>
        <w:ind w:right="75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点击【保存】按钮并确定，将填写的药品信息保存，可重新修改。点击【提交】按钮并确定，系统将对填写的药品信息进行非空、格式及附件是否上传校验，若通过校验，则药品信息提交成功，页面跳转至已提交药品信息列表。若未通过校验，则药品信息提交失败，用户可根据相应提示信息更改相关项。</w:t>
      </w:r>
    </w:p>
    <w:p>
      <w:pPr>
        <w:jc w:val="center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Hans"/>
        </w:rPr>
      </w:pPr>
    </w:p>
    <w:p>
      <w:pPr>
        <w:numPr>
          <w:ilvl w:val="0"/>
          <w:numId w:val="1"/>
        </w:numPr>
        <w:spacing w:line="360" w:lineRule="auto"/>
        <w:jc w:val="both"/>
        <w:rPr>
          <w:rFonts w:hint="eastAsia" w:asciiTheme="minorEastAsia" w:hAnsiTheme="minorEastAsia"/>
          <w:b/>
          <w:bCs/>
          <w:sz w:val="36"/>
          <w:szCs w:val="36"/>
          <w:lang w:val="en-US" w:eastAsia="zh-Hans"/>
        </w:rPr>
      </w:pPr>
      <w:r>
        <w:rPr>
          <w:rFonts w:hint="default" w:asciiTheme="minorEastAsia" w:hAnsiTheme="minorEastAsia"/>
          <w:b/>
          <w:bCs/>
          <w:sz w:val="36"/>
          <w:szCs w:val="36"/>
          <w:lang w:eastAsia="zh-Hans"/>
        </w:rPr>
        <w:t xml:space="preserve"> </w:t>
      </w:r>
      <w:bookmarkStart w:id="58" w:name="_Toc149815288_WPSOffice_Level1"/>
      <w:r>
        <w:rPr>
          <w:rFonts w:hint="eastAsia" w:asciiTheme="minorEastAsia" w:hAnsiTheme="minorEastAsia"/>
          <w:b/>
          <w:bCs/>
          <w:sz w:val="36"/>
          <w:szCs w:val="36"/>
          <w:lang w:val="en-US" w:eastAsia="zh-Hans"/>
        </w:rPr>
        <w:t>基础信息申请管理</w:t>
      </w:r>
      <w:bookmarkEnd w:id="58"/>
    </w:p>
    <w:p>
      <w:pPr>
        <w:numPr>
          <w:ilvl w:val="0"/>
          <w:numId w:val="0"/>
        </w:numPr>
        <w:spacing w:line="360" w:lineRule="auto"/>
        <w:ind w:firstLine="361" w:firstLineChars="100"/>
        <w:jc w:val="both"/>
        <w:rPr>
          <w:rFonts w:hint="eastAsia" w:asciiTheme="minorEastAsia" w:hAnsiTheme="minorEastAsia"/>
          <w:b/>
          <w:bCs/>
          <w:sz w:val="36"/>
          <w:szCs w:val="36"/>
          <w:lang w:val="en-US" w:eastAsia="zh-Hans"/>
        </w:rPr>
      </w:pPr>
      <w:bookmarkStart w:id="59" w:name="_Toc1299978257_WPSOffice_Level2"/>
      <w:r>
        <w:rPr>
          <w:rFonts w:hint="default" w:asciiTheme="minorEastAsia" w:hAnsiTheme="minorEastAsia"/>
          <w:b/>
          <w:bCs/>
          <w:sz w:val="36"/>
          <w:szCs w:val="36"/>
          <w:lang w:eastAsia="zh-Hans"/>
        </w:rPr>
        <w:t xml:space="preserve">5.1  </w:t>
      </w:r>
      <w:r>
        <w:rPr>
          <w:rFonts w:hint="eastAsia" w:asciiTheme="minorEastAsia" w:hAnsiTheme="minorEastAsia"/>
          <w:b/>
          <w:bCs/>
          <w:sz w:val="36"/>
          <w:szCs w:val="36"/>
          <w:lang w:val="en-US" w:eastAsia="zh-Hans"/>
        </w:rPr>
        <w:t>基础信息维护申请</w:t>
      </w:r>
      <w:bookmarkEnd w:id="59"/>
    </w:p>
    <w:p>
      <w:pPr>
        <w:spacing w:line="320" w:lineRule="exact"/>
        <w:ind w:firstLine="831" w:firstLineChars="30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w w:val="99"/>
          <w:sz w:val="28"/>
          <w:szCs w:val="28"/>
          <w:lang w:eastAsia="zh-CN"/>
        </w:rPr>
        <w:t>该功能模块为申报企业提供申请添加通用名、剂型等基础信息的功能。</w:t>
      </w:r>
    </w:p>
    <w:p>
      <w:pPr>
        <w:spacing w:line="285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320" w:lineRule="exact"/>
        <w:ind w:left="14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FF0000"/>
          <w:sz w:val="28"/>
          <w:szCs w:val="28"/>
          <w:lang w:eastAsia="zh-CN"/>
        </w:rPr>
        <w:t>注意事项：如果用户在药品信息申报，通用名、剂型、规格等信息选不到</w:t>
      </w:r>
    </w:p>
    <w:p>
      <w:pPr>
        <w:spacing w:line="285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320" w:lineRule="exact"/>
        <w:ind w:left="14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FF0000"/>
          <w:sz w:val="28"/>
          <w:szCs w:val="28"/>
          <w:lang w:eastAsia="zh-CN"/>
        </w:rPr>
        <w:t>需要的信息，在该模块下可向招采中心申请添加相应信息。</w:t>
      </w:r>
    </w:p>
    <w:p>
      <w:pPr>
        <w:spacing w:line="361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jc w:val="both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点击左侧菜单栏【基础信息维护申请】菜单，跳转至基础信息申请添加页面</w:t>
      </w:r>
    </w:p>
    <w:p>
      <w:pPr>
        <w:jc w:val="both"/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  <w:drawing>
          <wp:inline distT="0" distB="0" distL="114300" distR="114300">
            <wp:extent cx="5111750" cy="1957705"/>
            <wp:effectExtent l="0" t="0" r="19050" b="23495"/>
            <wp:docPr id="18" name="图片 18" descr="WechatIMG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WechatIMG249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111750" cy="195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482" w:lineRule="exact"/>
        <w:ind w:right="520" w:firstLine="700" w:firstLineChars="25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点击【保存】按钮并确定，将填写的基础信息保存，可重新修改。点击【提交】按钮并确定，系统将对填写的基础信息进行非空、格式及附件是否上传校验，若通过校验，则基础信息维护申请提交成功，页面跳转至已基础信息申请列表。若未通过校验，则基础信息提交失败，用户</w:t>
      </w:r>
      <w:bookmarkStart w:id="60" w:name="page1_4"/>
      <w:bookmarkEnd w:id="60"/>
      <w:r>
        <w:rPr>
          <w:rFonts w:hint="eastAsia" w:asciiTheme="minorEastAsia" w:hAnsiTheme="minorEastAsia" w:eastAsiaTheme="minorEastAsia" w:cstheme="minorEastAsia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0" t="0" r="0" b="0"/>
                <wp:wrapNone/>
                <wp:docPr id="10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" o:spid="_x0000_s1026" o:spt="20" style="position:absolute;left:0pt;margin-left:78pt;margin-top:53.65pt;height:0pt;width:461.85pt;mso-position-horizontal-relative:page;mso-position-vertical-relative:page;z-index:-251654144;mso-width-relative:page;mso-height-relative:page;" filled="f" stroked="t" coordsize="21600,21600" o:allowincell="f" o:gfxdata="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g8M429cAAAAMAQAADwAAAAAAAAABACAAAAAiAAAAZHJzL2Rv&#10;d25yZXYueG1sUEsBAhQAFAAAAAgAh07iQFPiu3jJAQAAoQMAAA4AAAAAAAAAAQAgAAAAJgEAAGRy&#10;cy9lMm9Eb2MueG1sUEsFBgAAAAAGAAYAWQEAAGEFAAAAAA==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，可根据相应提示信息更改相关项。点击【返回】按钮，返回上一级。</w:t>
      </w:r>
    </w:p>
    <w:p>
      <w:pPr>
        <w:spacing w:line="482" w:lineRule="exact"/>
        <w:ind w:right="520" w:firstLine="700" w:firstLineChars="25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numPr>
          <w:ilvl w:val="0"/>
          <w:numId w:val="0"/>
        </w:numPr>
        <w:spacing w:line="360" w:lineRule="auto"/>
        <w:jc w:val="both"/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Hans"/>
        </w:rPr>
      </w:pPr>
      <w:bookmarkStart w:id="61" w:name="_Toc235940821_WPSOffice_Level2"/>
      <w:r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eastAsia="zh-Hans"/>
        </w:rPr>
        <w:t xml:space="preserve">5.2  </w:t>
      </w:r>
      <w:r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Hans"/>
        </w:rPr>
        <w:t>基础信息申请列表</w:t>
      </w:r>
      <w:bookmarkEnd w:id="61"/>
    </w:p>
    <w:p>
      <w:pPr>
        <w:spacing w:line="341" w:lineRule="exact"/>
        <w:ind w:firstLine="840" w:firstLineChars="30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点击左侧菜单栏【基础信息申请列表】菜单，跳转至基础信息申请未提交列表页面。</w:t>
      </w:r>
      <w:r>
        <w:rPr>
          <w:rFonts w:hint="eastAsia" w:asciiTheme="minorEastAsia" w:hAnsiTheme="minorEastAsia" w:cstheme="minorEastAsia"/>
          <w:sz w:val="28"/>
          <w:szCs w:val="28"/>
          <w:lang w:val="en-US" w:eastAsia="zh-Hans"/>
        </w:rPr>
        <w:t>如图</w:t>
      </w:r>
      <w:r>
        <w:rPr>
          <w:rFonts w:hint="default" w:asciiTheme="minorEastAsia" w:hAnsiTheme="minorEastAsia" w:cstheme="minorEastAsia"/>
          <w:sz w:val="28"/>
          <w:szCs w:val="28"/>
          <w:lang w:eastAsia="zh-Hans"/>
        </w:rPr>
        <w:t>5-2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基础信息申请未提交列表页面</w:t>
      </w:r>
    </w:p>
    <w:p>
      <w:pPr>
        <w:spacing w:line="2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drawing>
          <wp:anchor distT="0" distB="0" distL="114300" distR="114300" simplePos="0" relativeHeight="251663360" behindDoc="1" locked="0" layoutInCell="0" allowOverlap="1">
            <wp:simplePos x="0" y="0"/>
            <wp:positionH relativeFrom="column">
              <wp:posOffset>127635</wp:posOffset>
            </wp:positionH>
            <wp:positionV relativeFrom="paragraph">
              <wp:posOffset>70485</wp:posOffset>
            </wp:positionV>
            <wp:extent cx="5111750" cy="2225040"/>
            <wp:effectExtent l="0" t="0" r="19050" b="10160"/>
            <wp:wrapNone/>
            <wp:docPr id="17427366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273664" name="Picture 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1750" cy="2225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354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414" w:lineRule="exact"/>
        <w:ind w:right="320" w:firstLine="72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414" w:lineRule="exact"/>
        <w:ind w:right="320" w:firstLine="72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414" w:lineRule="exact"/>
        <w:ind w:right="320" w:firstLine="720"/>
        <w:jc w:val="center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Hans"/>
        </w:rPr>
        <w:t>图</w:t>
      </w:r>
      <w:r>
        <w:rPr>
          <w:rFonts w:hint="default" w:asciiTheme="minorEastAsia" w:hAnsiTheme="minorEastAsia" w:cstheme="minorEastAsia"/>
          <w:sz w:val="28"/>
          <w:szCs w:val="28"/>
          <w:lang w:eastAsia="zh-Hans"/>
        </w:rPr>
        <w:t>5-2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基础信息申请未提交列表页面</w:t>
      </w:r>
    </w:p>
    <w:p>
      <w:pPr>
        <w:spacing w:line="414" w:lineRule="exact"/>
        <w:ind w:right="320" w:firstLine="280" w:firstLineChars="10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点击【编辑】按钮，可对已保存的基础信息重新修改。点击【基础信息申请已提交】按钮，跳转至基础信息申请已提交列表页面。</w:t>
      </w: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</w:pPr>
      <w:bookmarkStart w:id="62" w:name="_Toc1094711132_WPSOffice_Level1"/>
      <w:r>
        <w:rPr>
          <w:rFonts w:hint="eastAsia" w:asciiTheme="minorEastAsia" w:hAnsiTheme="minorEastAsia" w:cstheme="minorEastAsia"/>
          <w:sz w:val="24"/>
          <w:szCs w:val="24"/>
          <w:lang w:val="en-US" w:eastAsia="zh-Hans"/>
        </w:rPr>
        <w:t>如图</w:t>
      </w:r>
      <w:r>
        <w:rPr>
          <w:rFonts w:hint="default" w:asciiTheme="minorEastAsia" w:hAnsiTheme="minorEastAsia" w:cstheme="minorEastAsia"/>
          <w:sz w:val="24"/>
          <w:szCs w:val="24"/>
          <w:lang w:eastAsia="zh-Hans"/>
        </w:rPr>
        <w:t>5-3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基础信息申请已提交列表页面</w:t>
      </w:r>
      <w:bookmarkEnd w:id="62"/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drawing>
          <wp:anchor distT="0" distB="0" distL="114300" distR="114300" simplePos="0" relativeHeight="251664384" behindDoc="1" locked="0" layoutInCell="0" allowOverlap="1">
            <wp:simplePos x="0" y="0"/>
            <wp:positionH relativeFrom="column">
              <wp:posOffset>-31750</wp:posOffset>
            </wp:positionH>
            <wp:positionV relativeFrom="paragraph">
              <wp:posOffset>28575</wp:posOffset>
            </wp:positionV>
            <wp:extent cx="5111750" cy="2238375"/>
            <wp:effectExtent l="0" t="0" r="19050" b="22225"/>
            <wp:wrapNone/>
            <wp:docPr id="70336196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361965" name="Picture 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1750" cy="2238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77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461" w:lineRule="exact"/>
        <w:ind w:right="320" w:firstLine="72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461" w:lineRule="exact"/>
        <w:ind w:right="320" w:firstLine="280" w:firstLineChars="10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461" w:lineRule="exact"/>
        <w:ind w:right="320" w:firstLine="280" w:firstLineChars="10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461" w:lineRule="exact"/>
        <w:ind w:right="320" w:firstLine="280" w:firstLineChars="10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jc w:val="center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</w:pPr>
      <w:bookmarkStart w:id="63" w:name="_Toc1202566185_WPSOffice_Level2"/>
      <w:r>
        <w:rPr>
          <w:rFonts w:hint="eastAsia" w:asciiTheme="minorEastAsia" w:hAnsiTheme="minorEastAsia" w:cstheme="minorEastAsia"/>
          <w:sz w:val="24"/>
          <w:szCs w:val="24"/>
          <w:lang w:val="en-US" w:eastAsia="zh-Hans"/>
        </w:rPr>
        <w:t>图</w:t>
      </w:r>
      <w:r>
        <w:rPr>
          <w:rFonts w:hint="default" w:asciiTheme="minorEastAsia" w:hAnsiTheme="minorEastAsia" w:cstheme="minorEastAsia"/>
          <w:sz w:val="24"/>
          <w:szCs w:val="24"/>
          <w:lang w:eastAsia="zh-Hans"/>
        </w:rPr>
        <w:t>5-3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基础信息申请已提交列表页面</w:t>
      </w:r>
      <w:bookmarkEnd w:id="63"/>
    </w:p>
    <w:p>
      <w:pPr>
        <w:spacing w:line="461" w:lineRule="exact"/>
        <w:ind w:right="320" w:firstLine="280" w:firstLineChars="10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461" w:lineRule="exact"/>
        <w:ind w:right="320" w:firstLine="280" w:firstLineChars="10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点击【撤销】按钮并确定，将已提交的基础信息撤销，可重新编辑修改。</w:t>
      </w:r>
      <w:r>
        <w:rPr>
          <w:rFonts w:hint="eastAsia" w:asciiTheme="minorEastAsia" w:hAnsiTheme="minorEastAsia" w:eastAsiaTheme="minorEastAsia" w:cstheme="minorEastAsia"/>
          <w:color w:val="FF0000"/>
          <w:sz w:val="28"/>
          <w:szCs w:val="28"/>
          <w:lang w:eastAsia="zh-CN"/>
        </w:rPr>
        <w:t>注意事项：审核状态为【未审核】企业可撤销申请，审核状态为【审核通过】或【审核不通过】时，企业不可撤销申请。</w:t>
      </w: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jc w:val="both"/>
        <w:rPr>
          <w:rFonts w:hint="eastAsia" w:asciiTheme="minorEastAsia" w:hAnsiTheme="minorEastAsia" w:eastAsiaTheme="minorEastAsia" w:cstheme="minorEastAsia"/>
          <w:sz w:val="28"/>
          <w:szCs w:val="28"/>
          <w:lang w:eastAsia="zh-Hans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DejaVu Sans">
    <w:altName w:val="Times New Roman"/>
    <w:panose1 w:val="02020603050405020304"/>
    <w:charset w:val="00"/>
    <w:family w:val="roman"/>
    <w:pitch w:val="default"/>
    <w:sig w:usb0="00000000" w:usb1="0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w:ptab w:relativeTo="margin" w:alignment="center" w:leader="none"/>
    </w: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1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fldChar w:fldCharType="begin"/>
                    </w:r>
                    <w:r>
                      <w:rPr>
                        <w:sz w:val="18"/>
                      </w:rPr>
                      <w:instrText xml:space="preserve"> PAGE  \* MERGEFORMAT </w:instrText>
                    </w:r>
                    <w:r>
                      <w:rPr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1</w:t>
                    </w:r>
                    <w:r>
                      <w:rPr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FE5A1C8"/>
    <w:multiLevelType w:val="singleLevel"/>
    <w:tmpl w:val="5FE5A1C8"/>
    <w:lvl w:ilvl="0" w:tentative="0">
      <w:start w:val="2"/>
      <w:numFmt w:val="decimal"/>
      <w:suff w:val="nothing"/>
      <w:lvlText w:val="%1、"/>
      <w:lvlJc w:val="left"/>
    </w:lvl>
  </w:abstractNum>
  <w:abstractNum w:abstractNumId="1">
    <w:nsid w:val="5FE5AD7D"/>
    <w:multiLevelType w:val="singleLevel"/>
    <w:tmpl w:val="5FE5AD7D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5FE954DD"/>
    <w:multiLevelType w:val="singleLevel"/>
    <w:tmpl w:val="5FE954DD"/>
    <w:lvl w:ilvl="0" w:tentative="0">
      <w:start w:val="2"/>
      <w:numFmt w:val="decimal"/>
      <w:suff w:val="nothing"/>
      <w:lvlText w:val="%1."/>
      <w:lvlJc w:val="left"/>
    </w:lvl>
  </w:abstractNum>
  <w:abstractNum w:abstractNumId="3">
    <w:nsid w:val="6006AD33"/>
    <w:multiLevelType w:val="singleLevel"/>
    <w:tmpl w:val="6006AD33"/>
    <w:lvl w:ilvl="0" w:tentative="0">
      <w:start w:val="2"/>
      <w:numFmt w:val="decimal"/>
      <w:suff w:val="space"/>
      <w:lvlText w:val="第%1章"/>
      <w:lvlJc w:val="lef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B8F58FB0"/>
    <w:rsid w:val="17635D7A"/>
    <w:rsid w:val="1FED56E6"/>
    <w:rsid w:val="43150879"/>
    <w:rsid w:val="4E7DC1E2"/>
    <w:rsid w:val="4EBF43C9"/>
    <w:rsid w:val="5152A6B7"/>
    <w:rsid w:val="57AFB429"/>
    <w:rsid w:val="5AF76D74"/>
    <w:rsid w:val="67DD66D2"/>
    <w:rsid w:val="6DBD68C4"/>
    <w:rsid w:val="6EFF09B4"/>
    <w:rsid w:val="6F3F535D"/>
    <w:rsid w:val="735BD469"/>
    <w:rsid w:val="73BE19E6"/>
    <w:rsid w:val="77FFAD57"/>
    <w:rsid w:val="7BF7C3C7"/>
    <w:rsid w:val="7DFF1C42"/>
    <w:rsid w:val="7EF75137"/>
    <w:rsid w:val="7EFB466C"/>
    <w:rsid w:val="7F5F663C"/>
    <w:rsid w:val="7F7FB6F7"/>
    <w:rsid w:val="7FB6C2BA"/>
    <w:rsid w:val="7FBF218A"/>
    <w:rsid w:val="7FBF3BC1"/>
    <w:rsid w:val="7FE7A303"/>
    <w:rsid w:val="7FED8117"/>
    <w:rsid w:val="7FFCA5DD"/>
    <w:rsid w:val="AFFF652A"/>
    <w:rsid w:val="B6EEE5C0"/>
    <w:rsid w:val="B8F58FB0"/>
    <w:rsid w:val="BF7FC8FE"/>
    <w:rsid w:val="BF9EAC5F"/>
    <w:rsid w:val="BFDFBCBF"/>
    <w:rsid w:val="CEAC8C7E"/>
    <w:rsid w:val="DCFD7A5E"/>
    <w:rsid w:val="DF6F2327"/>
    <w:rsid w:val="E07F10CB"/>
    <w:rsid w:val="E57E8F8A"/>
    <w:rsid w:val="EAF636AC"/>
    <w:rsid w:val="EEDEFF9A"/>
    <w:rsid w:val="F2EFAE6D"/>
    <w:rsid w:val="F2FAD7F6"/>
    <w:rsid w:val="F777D892"/>
    <w:rsid w:val="FADFD519"/>
    <w:rsid w:val="FD4F3BB4"/>
    <w:rsid w:val="FEF65329"/>
    <w:rsid w:val="FFFB7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sz w:val="28"/>
      <w:szCs w:val="2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DejaVu Sans" w:hAnsi="DejaVu Sans"/>
      <w:sz w:val="18"/>
    </w:rPr>
  </w:style>
  <w:style w:type="paragraph" w:styleId="5">
    <w:name w:val="toc 1"/>
    <w:basedOn w:val="1"/>
    <w:next w:val="1"/>
    <w:qFormat/>
    <w:uiPriority w:val="0"/>
  </w:style>
  <w:style w:type="paragraph" w:styleId="6">
    <w:name w:val="toc 2"/>
    <w:basedOn w:val="1"/>
    <w:next w:val="1"/>
    <w:qFormat/>
    <w:uiPriority w:val="0"/>
    <w:pPr>
      <w:ind w:left="420" w:leftChars="200"/>
    </w:pPr>
  </w:style>
  <w:style w:type="character" w:styleId="9">
    <w:name w:val="FollowedHyperlink"/>
    <w:basedOn w:val="8"/>
    <w:qFormat/>
    <w:uiPriority w:val="0"/>
    <w:rPr>
      <w:color w:val="800080"/>
      <w:u w:val="single"/>
    </w:rPr>
  </w:style>
  <w:style w:type="character" w:styleId="10">
    <w:name w:val="Hyperlink"/>
    <w:basedOn w:val="8"/>
    <w:qFormat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11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12">
    <w:name w:val="WPSOffice手动目录 2"/>
    <w:qFormat/>
    <w:uiPriority w:val="0"/>
    <w:pPr>
      <w:ind w:leftChars="20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6" Type="http://schemas.openxmlformats.org/officeDocument/2006/relationships/glossaryDocument" Target="glossary/document.xml"/><Relationship Id="rId35" Type="http://schemas.openxmlformats.org/officeDocument/2006/relationships/fontTable" Target="fontTable.xml"/><Relationship Id="rId34" Type="http://schemas.openxmlformats.org/officeDocument/2006/relationships/numbering" Target="numbering.xml"/><Relationship Id="rId33" Type="http://schemas.openxmlformats.org/officeDocument/2006/relationships/customXml" Target="../customXml/item1.xml"/><Relationship Id="rId32" Type="http://schemas.openxmlformats.org/officeDocument/2006/relationships/image" Target="media/image27.jpeg"/><Relationship Id="rId31" Type="http://schemas.openxmlformats.org/officeDocument/2006/relationships/image" Target="media/image26.jpeg"/><Relationship Id="rId30" Type="http://schemas.openxmlformats.org/officeDocument/2006/relationships/image" Target="media/image25.jpeg"/><Relationship Id="rId3" Type="http://schemas.openxmlformats.org/officeDocument/2006/relationships/header" Target="header1.xml"/><Relationship Id="rId29" Type="http://schemas.openxmlformats.org/officeDocument/2006/relationships/image" Target="media/image24.jpeg"/><Relationship Id="rId28" Type="http://schemas.openxmlformats.org/officeDocument/2006/relationships/image" Target="media/image23.jpeg"/><Relationship Id="rId27" Type="http://schemas.openxmlformats.org/officeDocument/2006/relationships/image" Target="media/image22.jpeg"/><Relationship Id="rId26" Type="http://schemas.openxmlformats.org/officeDocument/2006/relationships/image" Target="media/image21.jpeg"/><Relationship Id="rId25" Type="http://schemas.openxmlformats.org/officeDocument/2006/relationships/image" Target="media/image20.jpeg"/><Relationship Id="rId24" Type="http://schemas.openxmlformats.org/officeDocument/2006/relationships/image" Target="media/image19.jpeg"/><Relationship Id="rId23" Type="http://schemas.openxmlformats.org/officeDocument/2006/relationships/image" Target="media/image18.jpeg"/><Relationship Id="rId22" Type="http://schemas.openxmlformats.org/officeDocument/2006/relationships/image" Target="media/image17.jpeg"/><Relationship Id="rId21" Type="http://schemas.openxmlformats.org/officeDocument/2006/relationships/image" Target="media/image16.jpeg"/><Relationship Id="rId20" Type="http://schemas.openxmlformats.org/officeDocument/2006/relationships/image" Target="media/image15.jpeg"/><Relationship Id="rId2" Type="http://schemas.openxmlformats.org/officeDocument/2006/relationships/settings" Target="settings.xml"/><Relationship Id="rId19" Type="http://schemas.openxmlformats.org/officeDocument/2006/relationships/image" Target="media/image14.jpeg"/><Relationship Id="rId18" Type="http://schemas.openxmlformats.org/officeDocument/2006/relationships/image" Target="media/image13.jpeg"/><Relationship Id="rId17" Type="http://schemas.openxmlformats.org/officeDocument/2006/relationships/image" Target="media/image12.jpeg"/><Relationship Id="rId16" Type="http://schemas.openxmlformats.org/officeDocument/2006/relationships/image" Target="media/image11.jpeg"/><Relationship Id="rId15" Type="http://schemas.openxmlformats.org/officeDocument/2006/relationships/image" Target="media/image10.jpeg"/><Relationship Id="rId14" Type="http://schemas.openxmlformats.org/officeDocument/2006/relationships/image" Target="media/image9.jpeg"/><Relationship Id="rId13" Type="http://schemas.openxmlformats.org/officeDocument/2006/relationships/image" Target="media/image8.jpeg"/><Relationship Id="rId12" Type="http://schemas.openxmlformats.org/officeDocument/2006/relationships/image" Target="media/image7.jpeg"/><Relationship Id="rId11" Type="http://schemas.openxmlformats.org/officeDocument/2006/relationships/image" Target="media/image6.pn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46df18e4-be23-44fa-b53a-dab59f3d937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6df18e4-be23-44fa-b53a-dab59f3d937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fbb2311-cb87-4183-8e56-30cfd518a26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bb2311-cb87-4183-8e56-30cfd518a268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104d715-5aa0-4aa3-a7c3-2cae0efc3c7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104d715-5aa0-4aa3-a7c3-2cae0efc3c7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b4c8b98-30a5-45df-9fd8-4209db234b2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b4c8b98-30a5-45df-9fd8-4209db234b2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a28c506-e61d-4529-981f-3b27574c44f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a28c506-e61d-4529-981f-3b27574c44f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fd78ecb-e297-47c6-896b-3f0683da2ba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fd78ecb-e297-47c6-896b-3f0683da2ba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284355c-33fc-4e7b-ac33-245fd2b0cfd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284355c-33fc-4e7b-ac33-245fd2b0cfdb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5109f37-2da5-4f7e-b072-1dfb6b01fde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5109f37-2da5-4f7e-b072-1dfb6b01fde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4976924-78bf-4be2-bdea-d5a80c11261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4976924-78bf-4be2-bdea-d5a80c112618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bfbf525-507e-4454-8104-5c2c461fbd4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bfbf525-507e-4454-8104-5c2c461fbd4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7e1f9af-3e28-4fee-98c5-7266a6d3b2e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7e1f9af-3e28-4fee-98c5-7266a6d3b2e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2f4c17c-e408-4664-98d3-8d1840eb1cb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2f4c17c-e408-4664-98d3-8d1840eb1cb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43830d6-1834-4d02-8907-7550befe32f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43830d6-1834-4d02-8907-7550befe32f8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2790</Words>
  <Characters>2891</Characters>
  <Lines>0</Lines>
  <Paragraphs>0</Paragraphs>
  <TotalTime>0</TotalTime>
  <ScaleCrop>false</ScaleCrop>
  <LinksUpToDate>false</LinksUpToDate>
  <CharactersWithSpaces>3020</CharactersWithSpaces>
  <Application>WPS Office_11.1.0.11691_F1E327BC-269C-435d-A152-05C5408002CA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2021-01-02T08:24:00Z</dcterms:created>
  <dc:creator>mac</dc:creator>
  <cp:lastModifiedBy>佳小佳佳 ！</cp:lastModifiedBy>
  <dcterms:modified xsi:type="dcterms:W3CDTF">2022-04-27T08:54:04Z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E37831DB1C394AFB8FA0E142EB0A8082</vt:lpwstr>
  </property>
</Properties>
</file>