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53C0" w14:textId="77777777" w:rsidR="00D34FDC" w:rsidRDefault="00D34FDC">
      <w:pPr>
        <w:jc w:val="center"/>
        <w:rPr>
          <w:lang w:eastAsia="zh-Hans"/>
        </w:rPr>
      </w:pPr>
    </w:p>
    <w:p w14:paraId="2B7BC265" w14:textId="77777777" w:rsidR="00D34FDC" w:rsidRDefault="00D34FDC">
      <w:pPr>
        <w:jc w:val="center"/>
        <w:rPr>
          <w:lang w:eastAsia="zh-Hans"/>
        </w:rPr>
      </w:pPr>
    </w:p>
    <w:p w14:paraId="45DD67C5" w14:textId="77777777" w:rsidR="00D34FDC" w:rsidRDefault="00D34FDC">
      <w:pPr>
        <w:jc w:val="center"/>
        <w:rPr>
          <w:lang w:eastAsia="zh-Hans"/>
        </w:rPr>
      </w:pPr>
    </w:p>
    <w:p w14:paraId="59E2CA8E" w14:textId="77777777" w:rsidR="00D34FDC" w:rsidRDefault="00D34FDC">
      <w:pPr>
        <w:jc w:val="center"/>
        <w:rPr>
          <w:lang w:eastAsia="zh-Hans"/>
        </w:rPr>
      </w:pPr>
    </w:p>
    <w:p w14:paraId="6C818931" w14:textId="77777777" w:rsidR="00D34FDC" w:rsidRDefault="00D34FDC">
      <w:pPr>
        <w:jc w:val="center"/>
        <w:rPr>
          <w:lang w:eastAsia="zh-Hans"/>
        </w:rPr>
      </w:pPr>
    </w:p>
    <w:p w14:paraId="40791450" w14:textId="77777777" w:rsidR="00D34FDC" w:rsidRDefault="00D34FDC">
      <w:pPr>
        <w:jc w:val="center"/>
        <w:rPr>
          <w:lang w:eastAsia="zh-Hans"/>
        </w:rPr>
      </w:pPr>
    </w:p>
    <w:p w14:paraId="000D101E" w14:textId="77777777" w:rsidR="00D34FDC" w:rsidRDefault="00D34FDC">
      <w:pPr>
        <w:jc w:val="center"/>
        <w:rPr>
          <w:lang w:eastAsia="zh-Hans"/>
        </w:rPr>
      </w:pPr>
    </w:p>
    <w:p w14:paraId="102FF437" w14:textId="77777777" w:rsidR="00D34FDC" w:rsidRDefault="00D34FDC">
      <w:pPr>
        <w:jc w:val="center"/>
        <w:rPr>
          <w:lang w:eastAsia="zh-Hans"/>
        </w:rPr>
      </w:pPr>
    </w:p>
    <w:p w14:paraId="1AB8A6FE" w14:textId="77777777" w:rsidR="00D34FDC" w:rsidRDefault="00D34FDC">
      <w:pPr>
        <w:jc w:val="center"/>
        <w:rPr>
          <w:lang w:eastAsia="zh-Hans"/>
        </w:rPr>
      </w:pPr>
    </w:p>
    <w:p w14:paraId="38EB2A92" w14:textId="77777777" w:rsidR="00D34FDC" w:rsidRDefault="00D34FDC">
      <w:pPr>
        <w:jc w:val="center"/>
        <w:rPr>
          <w:lang w:eastAsia="zh-Hans"/>
        </w:rPr>
      </w:pPr>
    </w:p>
    <w:p w14:paraId="30CCF191" w14:textId="77777777" w:rsidR="00D34FDC" w:rsidRDefault="00D34FDC">
      <w:pPr>
        <w:jc w:val="center"/>
        <w:rPr>
          <w:lang w:eastAsia="zh-Hans"/>
        </w:rPr>
      </w:pPr>
    </w:p>
    <w:p w14:paraId="415C08F0" w14:textId="77777777" w:rsidR="00D34FDC" w:rsidRDefault="00D34FDC">
      <w:pPr>
        <w:jc w:val="center"/>
        <w:rPr>
          <w:lang w:eastAsia="zh-Hans"/>
        </w:rPr>
      </w:pPr>
    </w:p>
    <w:p w14:paraId="02CFC10C" w14:textId="77777777" w:rsidR="00D34FDC" w:rsidRDefault="00D34FDC">
      <w:pPr>
        <w:jc w:val="center"/>
        <w:rPr>
          <w:lang w:eastAsia="zh-Hans"/>
        </w:rPr>
      </w:pPr>
    </w:p>
    <w:p w14:paraId="72B5C61B" w14:textId="77777777" w:rsidR="00DA1BD8" w:rsidRDefault="00DA1BD8" w:rsidP="00DA1BD8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52"/>
          <w:szCs w:val="52"/>
        </w:rPr>
        <w:t>云南省</w:t>
      </w:r>
    </w:p>
    <w:p w14:paraId="2D2E40AD" w14:textId="76F6BCCC" w:rsidR="00D34FDC" w:rsidRDefault="00DA1BD8" w:rsidP="00DA1BD8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  <w:r>
        <w:rPr>
          <w:rFonts w:asciiTheme="majorEastAsia" w:eastAsiaTheme="majorEastAsia" w:hAnsiTheme="majorEastAsia" w:cstheme="majorEastAsia" w:hint="eastAsia"/>
          <w:b/>
          <w:bCs/>
          <w:sz w:val="52"/>
          <w:szCs w:val="52"/>
        </w:rPr>
        <w:t>增加部分国家集采药品补充供应企业信息申报</w:t>
      </w:r>
      <w:r w:rsidR="00260B80">
        <w:rPr>
          <w:rFonts w:asciiTheme="majorEastAsia" w:eastAsiaTheme="majorEastAsia" w:hAnsiTheme="majorEastAsia" w:cstheme="majorEastAsia" w:hint="eastAsia"/>
          <w:b/>
          <w:bCs/>
          <w:sz w:val="52"/>
          <w:szCs w:val="52"/>
          <w:lang w:eastAsia="zh-Hans"/>
        </w:rPr>
        <w:t>操作手册</w:t>
      </w:r>
    </w:p>
    <w:p w14:paraId="6273ED82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146B8B11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7CC2C1CC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569198E8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2AA3E868" w14:textId="77777777" w:rsidR="00D34FDC" w:rsidRDefault="00D34FDC">
      <w:pPr>
        <w:jc w:val="center"/>
        <w:rPr>
          <w:rFonts w:asciiTheme="minorEastAsia" w:hAnsiTheme="minorEastAsia" w:cstheme="minorEastAsia"/>
          <w:b/>
          <w:bCs/>
          <w:sz w:val="52"/>
          <w:szCs w:val="52"/>
          <w:lang w:eastAsia="zh-Hans"/>
        </w:rPr>
      </w:pPr>
    </w:p>
    <w:p w14:paraId="6D179560" w14:textId="76998F13" w:rsidR="00D34FDC" w:rsidRDefault="00260B80">
      <w:pPr>
        <w:jc w:val="center"/>
        <w:rPr>
          <w:rFonts w:asciiTheme="minorEastAsia" w:hAnsiTheme="minorEastAsia" w:cstheme="minorEastAsia"/>
          <w:b/>
          <w:bCs/>
          <w:sz w:val="52"/>
          <w:szCs w:val="52"/>
          <w:lang w:eastAsia="zh-Hans"/>
        </w:rPr>
      </w:pPr>
      <w:r>
        <w:rPr>
          <w:rFonts w:asciiTheme="minorEastAsia" w:hAnsiTheme="minorEastAsia" w:cstheme="minorEastAsia" w:hint="eastAsia"/>
          <w:b/>
          <w:bCs/>
          <w:sz w:val="52"/>
          <w:szCs w:val="52"/>
          <w:lang w:eastAsia="zh-Hans"/>
        </w:rPr>
        <w:t>202</w:t>
      </w:r>
      <w:r>
        <w:rPr>
          <w:rFonts w:asciiTheme="minorEastAsia" w:hAnsiTheme="minorEastAsia" w:cstheme="minorEastAsia"/>
          <w:b/>
          <w:bCs/>
          <w:sz w:val="52"/>
          <w:szCs w:val="52"/>
          <w:lang w:eastAsia="zh-Hans"/>
        </w:rPr>
        <w:t>1</w:t>
      </w:r>
      <w:r>
        <w:rPr>
          <w:rFonts w:asciiTheme="minorEastAsia" w:hAnsiTheme="minorEastAsia" w:cstheme="minorEastAsia" w:hint="eastAsia"/>
          <w:b/>
          <w:bCs/>
          <w:sz w:val="52"/>
          <w:szCs w:val="52"/>
          <w:lang w:eastAsia="zh-Hans"/>
        </w:rPr>
        <w:t>年</w:t>
      </w:r>
      <w:r w:rsidR="00DA1BD8">
        <w:rPr>
          <w:rFonts w:asciiTheme="minorEastAsia" w:hAnsiTheme="minorEastAsia" w:cstheme="minorEastAsia"/>
          <w:b/>
          <w:bCs/>
          <w:sz w:val="52"/>
          <w:szCs w:val="52"/>
        </w:rPr>
        <w:t>6</w:t>
      </w:r>
      <w:r>
        <w:rPr>
          <w:rFonts w:asciiTheme="minorEastAsia" w:hAnsiTheme="minorEastAsia" w:cstheme="minorEastAsia" w:hint="eastAsia"/>
          <w:b/>
          <w:bCs/>
          <w:sz w:val="52"/>
          <w:szCs w:val="52"/>
          <w:lang w:eastAsia="zh-Hans"/>
        </w:rPr>
        <w:t>月</w:t>
      </w:r>
    </w:p>
    <w:p w14:paraId="3CCA7B89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3EF213C2" w14:textId="77777777" w:rsidR="00D34FDC" w:rsidRDefault="00D34FDC">
      <w:pPr>
        <w:jc w:val="center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sdt>
      <w:sdtPr>
        <w:rPr>
          <w:rFonts w:ascii="宋体" w:eastAsia="宋体" w:hAnsi="宋体"/>
          <w:sz w:val="44"/>
          <w:szCs w:val="44"/>
        </w:rPr>
        <w:id w:val="600827271"/>
        <w15:color w:val="DBDBDB"/>
      </w:sdtPr>
      <w:sdtEndPr>
        <w:rPr>
          <w:rFonts w:asciiTheme="minorEastAsia" w:eastAsiaTheme="minorEastAsia" w:hAnsiTheme="minorEastAsia" w:cstheme="minorEastAsia" w:hint="eastAsia"/>
          <w:sz w:val="28"/>
          <w:szCs w:val="28"/>
        </w:rPr>
      </w:sdtEndPr>
      <w:sdtContent>
        <w:p w14:paraId="67ECBCE9" w14:textId="77777777" w:rsidR="00D34FDC" w:rsidRDefault="00D34FDC">
          <w:pPr>
            <w:jc w:val="center"/>
            <w:rPr>
              <w:rFonts w:ascii="宋体" w:eastAsia="宋体" w:hAnsi="宋体"/>
              <w:sz w:val="44"/>
              <w:szCs w:val="44"/>
            </w:rPr>
          </w:pPr>
        </w:p>
        <w:p w14:paraId="001822C5" w14:textId="77777777" w:rsidR="00D34FDC" w:rsidRDefault="00D34FDC"/>
        <w:sdt>
          <w:sdtPr>
            <w:rPr>
              <w:rFonts w:asciiTheme="minorEastAsia" w:eastAsiaTheme="minorEastAsia" w:hAnsiTheme="minorEastAsia" w:cstheme="minorEastAsia" w:hint="eastAsia"/>
              <w:kern w:val="2"/>
              <w:sz w:val="44"/>
              <w:szCs w:val="44"/>
            </w:rPr>
            <w:id w:val="487214480"/>
            <w15:color w:val="DBDBDB"/>
          </w:sdtPr>
          <w:sdtEndPr>
            <w:rPr>
              <w:b/>
              <w:bCs/>
              <w:sz w:val="28"/>
              <w:szCs w:val="28"/>
            </w:rPr>
          </w:sdtEndPr>
          <w:sdtContent>
            <w:sdt>
              <w:sdtPr>
                <w:rPr>
                  <w:rFonts w:asciiTheme="minorEastAsia" w:eastAsiaTheme="minorEastAsia" w:hAnsiTheme="minorEastAsia" w:cstheme="minorEastAsia" w:hint="eastAsia"/>
                  <w:kern w:val="2"/>
                  <w:sz w:val="44"/>
                  <w:szCs w:val="44"/>
                </w:rPr>
                <w:id w:val="528719778"/>
                <w15:color w:val="DBDBDB"/>
              </w:sdtPr>
              <w:sdtEndPr>
                <w:rPr>
                  <w:sz w:val="28"/>
                  <w:szCs w:val="28"/>
                </w:rPr>
              </w:sdtEndPr>
              <w:sdtContent>
                <w:p w14:paraId="38FA972A" w14:textId="77777777" w:rsidR="00D34FDC" w:rsidRDefault="00D34FDC">
                  <w:pPr>
                    <w:pStyle w:val="WPSOffice2"/>
                    <w:tabs>
                      <w:tab w:val="right" w:leader="dot" w:pos="8306"/>
                    </w:tabs>
                    <w:ind w:left="420"/>
                    <w:rPr>
                      <w:rFonts w:asciiTheme="minorEastAsia" w:eastAsiaTheme="minorEastAsia" w:hAnsiTheme="minorEastAsia" w:cstheme="minorEastAsia"/>
                      <w:kern w:val="2"/>
                      <w:sz w:val="44"/>
                      <w:szCs w:val="44"/>
                    </w:rPr>
                  </w:pPr>
                </w:p>
                <w:sdt>
                  <w:sdtPr>
                    <w:rPr>
                      <w:rFonts w:ascii="宋体" w:eastAsia="宋体" w:hAnsi="宋体"/>
                    </w:rPr>
                    <w:id w:val="147479941"/>
                    <w15:color w:val="DBDBDB"/>
                    <w:docPartObj>
                      <w:docPartGallery w:val="Table of Contents"/>
                      <w:docPartUnique/>
                    </w:docPartObj>
                  </w:sdtPr>
                  <w:sdtEndPr>
                    <w:rPr>
                      <w:rFonts w:cs="宋体" w:hint="eastAsia"/>
                      <w:b/>
                      <w:sz w:val="28"/>
                      <w:szCs w:val="28"/>
                    </w:rPr>
                  </w:sdtEndPr>
                  <w:sdtContent>
                    <w:p w14:paraId="0085F790" w14:textId="77777777" w:rsidR="00D34FDC" w:rsidRDefault="00260B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宋体" w:eastAsia="宋体" w:hAnsi="宋体"/>
                          <w:b/>
                          <w:bCs/>
                          <w:sz w:val="32"/>
                          <w:szCs w:val="32"/>
                        </w:rPr>
                        <w:t>目录</w:t>
                      </w:r>
                    </w:p>
                    <w:p w14:paraId="2E76ED23" w14:textId="77777777" w:rsidR="00D34FDC" w:rsidRDefault="00260B80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instrText xml:space="preserve">TOC \o "1-2" \h \u </w:instrText>
                      </w:r>
                      <w:r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fldChar w:fldCharType="separate"/>
                      </w:r>
                      <w:hyperlink w:anchor="_Toc4635" w:history="1">
                        <w:r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 xml:space="preserve">第1章 </w:t>
                        </w:r>
                        <w:r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</w:rPr>
                          <w:t>引言</w:t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_Toc4635 </w:instrText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2374166F" w14:textId="77777777" w:rsidR="00D34FDC" w:rsidRDefault="00F617F3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3793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1.1  编写目的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_Toc3793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2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378D6093" w14:textId="77777777" w:rsidR="00D34FDC" w:rsidRDefault="00F617F3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10944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1.2  读者对象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_Toc10944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2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45BECB18" w14:textId="77777777" w:rsidR="00D34FDC" w:rsidRDefault="00F617F3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11437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第2章 系统登陆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_Toc11437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3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4382383A" w14:textId="77777777" w:rsidR="00D34FDC" w:rsidRDefault="00F617F3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16873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第3章 企业申报管理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_Toc16873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4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75B3E11C" w14:textId="77777777" w:rsidR="00D34FDC" w:rsidRDefault="00F617F3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7321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第4章 药品申报管理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_Toc7321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6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10CFD96C" w14:textId="77777777" w:rsidR="00D34FDC" w:rsidRDefault="00F617F3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15119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4.1  药品信息申报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_Toc15119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6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10D4CD98" w14:textId="77777777" w:rsidR="00D34FDC" w:rsidRDefault="00F617F3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6925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4.2   药品信息维护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_Toc6925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10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4EDFED06" w14:textId="77777777" w:rsidR="00D34FDC" w:rsidRDefault="00F617F3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13345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</w:rPr>
                          <w:t xml:space="preserve">第5章  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相关说明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_Toc13345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11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7F94F0D8" w14:textId="77777777" w:rsidR="00D34FDC" w:rsidRDefault="00F617F3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15407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5</w:t>
                        </w:r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.1  登陆用户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_Toc15407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11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0FE87D5E" w14:textId="77777777" w:rsidR="00D34FDC" w:rsidRDefault="00F617F3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28375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5</w:t>
                        </w:r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.2  附件上传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  <w:t>1</w:t>
                        </w:r>
                      </w:hyperlink>
                      <w:r w:rsidR="00260B80"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t>3</w:t>
                      </w:r>
                    </w:p>
                    <w:p w14:paraId="651E2C07" w14:textId="77777777" w:rsidR="00D34FDC" w:rsidRDefault="00260B80">
                      <w:pPr>
                        <w:rPr>
                          <w:rFonts w:ascii="宋体" w:eastAsia="宋体" w:hAnsi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b/>
                          <w:sz w:val="28"/>
                          <w:szCs w:val="28"/>
                        </w:rPr>
                        <w:fldChar w:fldCharType="end"/>
                      </w:r>
                    </w:p>
                  </w:sdtContent>
                </w:sdt>
                <w:p w14:paraId="518C012D" w14:textId="77777777" w:rsidR="00D34FDC" w:rsidRDefault="00F617F3">
                  <w:pPr>
                    <w:pStyle w:val="WPSOffice2"/>
                    <w:tabs>
                      <w:tab w:val="right" w:leader="dot" w:pos="8306"/>
                    </w:tabs>
                    <w:ind w:left="420"/>
                    <w:rPr>
                      <w:rFonts w:asciiTheme="minorEastAsia" w:eastAsiaTheme="minorEastAsia" w:hAnsiTheme="minorEastAsia" w:cstheme="minorEastAsia"/>
                      <w:sz w:val="28"/>
                      <w:szCs w:val="28"/>
                    </w:rPr>
                  </w:pPr>
                </w:p>
              </w:sdtContent>
            </w:sdt>
            <w:p w14:paraId="03160620" w14:textId="77777777" w:rsidR="00D34FDC" w:rsidRDefault="00D34FDC">
              <w:pPr>
                <w:pStyle w:val="WPSOffice2"/>
                <w:tabs>
                  <w:tab w:val="right" w:leader="dot" w:pos="8306"/>
                </w:tabs>
                <w:ind w:left="420"/>
                <w:rPr>
                  <w:rFonts w:asciiTheme="minorEastAsia" w:eastAsiaTheme="minorEastAsia" w:hAnsiTheme="minorEastAsia" w:cstheme="minorEastAsia"/>
                  <w:sz w:val="28"/>
                  <w:szCs w:val="28"/>
                </w:rPr>
              </w:pPr>
            </w:p>
            <w:p w14:paraId="7EF5A6E1" w14:textId="77777777" w:rsidR="00D34FDC" w:rsidRDefault="00F617F3">
              <w:pPr>
                <w:jc w:val="center"/>
                <w:rPr>
                  <w:rFonts w:asciiTheme="minorEastAsia" w:hAnsiTheme="minorEastAsia" w:cstheme="minorEastAsia"/>
                  <w:b/>
                  <w:bCs/>
                  <w:sz w:val="28"/>
                  <w:szCs w:val="28"/>
                  <w:lang w:eastAsia="zh-Hans"/>
                </w:rPr>
              </w:pPr>
            </w:p>
          </w:sdtContent>
        </w:sdt>
      </w:sdtContent>
    </w:sdt>
    <w:p w14:paraId="310FFADB" w14:textId="77777777" w:rsidR="00D34FDC" w:rsidRDefault="00D34FDC">
      <w:pPr>
        <w:jc w:val="center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p w14:paraId="4D176A5E" w14:textId="77777777" w:rsidR="00D34FDC" w:rsidRDefault="00D34FDC">
      <w:pPr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16586494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  <w:bookmarkStart w:id="0" w:name="_Toc720402997_WPSOffice_Level1"/>
    </w:p>
    <w:p w14:paraId="58173FBB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</w:p>
    <w:p w14:paraId="0EF4CB18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</w:p>
    <w:p w14:paraId="6020093F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</w:p>
    <w:p w14:paraId="480F9233" w14:textId="77777777" w:rsidR="00D34FDC" w:rsidRDefault="00260B80">
      <w:pPr>
        <w:tabs>
          <w:tab w:val="left" w:pos="820"/>
        </w:tabs>
        <w:spacing w:line="366" w:lineRule="exact"/>
        <w:outlineLvl w:val="0"/>
        <w:rPr>
          <w:rFonts w:asciiTheme="majorEastAsia" w:eastAsiaTheme="majorEastAsia" w:hAnsiTheme="majorEastAsia" w:cstheme="majorEastAsia"/>
          <w:b/>
          <w:bCs/>
          <w:sz w:val="36"/>
          <w:szCs w:val="36"/>
        </w:rPr>
      </w:pPr>
      <w:bookmarkStart w:id="1" w:name="_Toc4635"/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  <w:lang w:eastAsia="zh-Hans"/>
        </w:rPr>
        <w:t>第</w:t>
      </w:r>
      <w:r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  <w:t>1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  <w:lang w:eastAsia="zh-Hans"/>
        </w:rPr>
        <w:t>章</w:t>
      </w:r>
      <w:r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  <w:t xml:space="preserve"> 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引言</w:t>
      </w:r>
      <w:bookmarkEnd w:id="0"/>
      <w:bookmarkEnd w:id="1"/>
    </w:p>
    <w:p w14:paraId="18687FFA" w14:textId="77777777" w:rsidR="00D34FDC" w:rsidRDefault="00D34FDC">
      <w:pPr>
        <w:spacing w:line="200" w:lineRule="exact"/>
        <w:rPr>
          <w:rFonts w:asciiTheme="majorEastAsia" w:eastAsiaTheme="majorEastAsia" w:hAnsiTheme="majorEastAsia" w:cstheme="majorEastAsia"/>
          <w:sz w:val="36"/>
          <w:szCs w:val="36"/>
        </w:rPr>
      </w:pPr>
    </w:p>
    <w:p w14:paraId="7C025E4D" w14:textId="77777777" w:rsidR="00D34FDC" w:rsidRDefault="00D34FDC">
      <w:pPr>
        <w:spacing w:line="200" w:lineRule="exact"/>
        <w:rPr>
          <w:rFonts w:asciiTheme="majorEastAsia" w:eastAsiaTheme="majorEastAsia" w:hAnsiTheme="majorEastAsia" w:cstheme="majorEastAsia"/>
          <w:sz w:val="36"/>
          <w:szCs w:val="36"/>
        </w:rPr>
      </w:pPr>
    </w:p>
    <w:p w14:paraId="01E8B0EE" w14:textId="77777777" w:rsidR="00D34FDC" w:rsidRDefault="00D34FDC">
      <w:pPr>
        <w:spacing w:line="203" w:lineRule="exact"/>
        <w:rPr>
          <w:rFonts w:asciiTheme="majorEastAsia" w:eastAsiaTheme="majorEastAsia" w:hAnsiTheme="majorEastAsia" w:cstheme="majorEastAsia"/>
          <w:sz w:val="36"/>
          <w:szCs w:val="36"/>
        </w:rPr>
      </w:pPr>
    </w:p>
    <w:p w14:paraId="56D83ECD" w14:textId="77777777" w:rsidR="00D34FDC" w:rsidRDefault="00260B80">
      <w:pPr>
        <w:tabs>
          <w:tab w:val="left" w:pos="780"/>
        </w:tabs>
        <w:spacing w:line="381" w:lineRule="exact"/>
        <w:ind w:left="70" w:firstLineChars="50" w:firstLine="181"/>
        <w:outlineLvl w:val="1"/>
        <w:rPr>
          <w:rFonts w:asciiTheme="majorEastAsia" w:eastAsiaTheme="majorEastAsia" w:hAnsiTheme="majorEastAsia" w:cstheme="majorEastAsia"/>
          <w:b/>
          <w:bCs/>
          <w:sz w:val="36"/>
          <w:szCs w:val="36"/>
        </w:rPr>
      </w:pPr>
      <w:bookmarkStart w:id="2" w:name="_Toc1494038087_WPSOffice_Level2"/>
      <w:bookmarkStart w:id="3" w:name="_Toc1440527512"/>
      <w:bookmarkStart w:id="4" w:name="_Toc1155732158"/>
      <w:bookmarkStart w:id="5" w:name="_Toc2145676077"/>
      <w:bookmarkStart w:id="6" w:name="_Toc570807401"/>
      <w:bookmarkStart w:id="7" w:name="_Toc1380755295_WPSOffice_Level2"/>
      <w:bookmarkStart w:id="8" w:name="_Toc359708625"/>
      <w:bookmarkStart w:id="9" w:name="_Toc1797803500"/>
      <w:bookmarkStart w:id="10" w:name="_Toc1911020627"/>
      <w:bookmarkStart w:id="11" w:name="_Toc1782904825"/>
      <w:bookmarkStart w:id="12" w:name="_Toc3793"/>
      <w:r>
        <w:rPr>
          <w:rFonts w:asciiTheme="majorEastAsia" w:eastAsiaTheme="majorEastAsia" w:hAnsiTheme="majorEastAsia" w:cstheme="majorEastAsia"/>
          <w:b/>
          <w:bCs/>
          <w:sz w:val="36"/>
          <w:szCs w:val="36"/>
        </w:rPr>
        <w:t xml:space="preserve">1.1  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编写目的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40EE1BFC" w14:textId="77777777" w:rsidR="00D34FDC" w:rsidRDefault="00D34FDC">
      <w:pPr>
        <w:spacing w:line="200" w:lineRule="exact"/>
      </w:pPr>
    </w:p>
    <w:p w14:paraId="09B47767" w14:textId="77777777" w:rsidR="00D34FDC" w:rsidRDefault="00D34FDC">
      <w:pPr>
        <w:spacing w:line="338" w:lineRule="exact"/>
      </w:pPr>
    </w:p>
    <w:p w14:paraId="6B5570A0" w14:textId="72E2D80B" w:rsidR="00D34FDC" w:rsidRDefault="00260B80">
      <w:pPr>
        <w:spacing w:line="308" w:lineRule="exact"/>
        <w:ind w:firstLineChars="100" w:firstLine="2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本用户手册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指导</w:t>
      </w:r>
      <w:r>
        <w:rPr>
          <w:rFonts w:asciiTheme="minorEastAsia" w:hAnsiTheme="minorEastAsia" w:cstheme="minorEastAsia" w:hint="eastAsia"/>
          <w:sz w:val="28"/>
          <w:szCs w:val="28"/>
        </w:rPr>
        <w:t>用户通过云南省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药品集中采购申报系统</w:t>
      </w:r>
      <w:r>
        <w:rPr>
          <w:rFonts w:asciiTheme="minorEastAsia" w:hAnsiTheme="minorEastAsia" w:cstheme="minorEastAsia"/>
          <w:sz w:val="28"/>
          <w:szCs w:val="28"/>
        </w:rPr>
        <w:t>V3.0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登陆</w:t>
      </w:r>
      <w:r>
        <w:rPr>
          <w:rFonts w:asciiTheme="minorEastAsia" w:hAnsiTheme="minorEastAsia" w:cstheme="minorEastAsia"/>
          <w:sz w:val="28"/>
          <w:szCs w:val="28"/>
        </w:rPr>
        <w:t>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进行</w:t>
      </w:r>
      <w:r>
        <w:rPr>
          <w:rFonts w:asciiTheme="minorEastAsia" w:hAnsiTheme="minorEastAsia" w:cstheme="minorEastAsia" w:hint="eastAsia"/>
          <w:sz w:val="28"/>
          <w:szCs w:val="28"/>
        </w:rPr>
        <w:t>国家集采续约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申报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。</w:t>
      </w:r>
    </w:p>
    <w:p w14:paraId="47CE8B88" w14:textId="77777777" w:rsidR="00D34FDC" w:rsidRDefault="00D34FDC">
      <w:pPr>
        <w:spacing w:line="200" w:lineRule="exact"/>
        <w:rPr>
          <w:rFonts w:asciiTheme="minorEastAsia" w:hAnsiTheme="minorEastAsia" w:cstheme="minorEastAsia"/>
          <w:sz w:val="24"/>
        </w:rPr>
      </w:pPr>
    </w:p>
    <w:p w14:paraId="59CBBF57" w14:textId="77777777" w:rsidR="00D34FDC" w:rsidRDefault="00D34FDC">
      <w:pPr>
        <w:spacing w:line="281" w:lineRule="exact"/>
      </w:pPr>
    </w:p>
    <w:p w14:paraId="78784BC3" w14:textId="77777777" w:rsidR="00D34FDC" w:rsidRDefault="00260B80">
      <w:pPr>
        <w:tabs>
          <w:tab w:val="left" w:pos="780"/>
        </w:tabs>
        <w:spacing w:line="390" w:lineRule="exact"/>
        <w:ind w:left="70" w:firstLineChars="50" w:firstLine="181"/>
        <w:outlineLvl w:val="1"/>
        <w:rPr>
          <w:b/>
          <w:bCs/>
          <w:sz w:val="36"/>
          <w:szCs w:val="36"/>
        </w:rPr>
      </w:pPr>
      <w:bookmarkStart w:id="13" w:name="_Toc215257906"/>
      <w:bookmarkStart w:id="14" w:name="_Toc1919327485_WPSOffice_Level2"/>
      <w:bookmarkStart w:id="15" w:name="_Toc456394070"/>
      <w:bookmarkStart w:id="16" w:name="_Toc1442067184"/>
      <w:bookmarkStart w:id="17" w:name="_Toc588511210"/>
      <w:bookmarkStart w:id="18" w:name="_Toc750537458"/>
      <w:bookmarkStart w:id="19" w:name="_Toc1832425715"/>
      <w:bookmarkStart w:id="20" w:name="_Toc758253457"/>
      <w:bookmarkStart w:id="21" w:name="_Toc645953583_WPSOffice_Level2"/>
      <w:bookmarkStart w:id="22" w:name="_Toc400792391"/>
      <w:bookmarkStart w:id="23" w:name="_Toc10944"/>
      <w:r>
        <w:rPr>
          <w:rFonts w:ascii="宋体" w:eastAsia="宋体" w:hAnsi="宋体" w:cs="宋体"/>
          <w:b/>
          <w:bCs/>
          <w:sz w:val="36"/>
          <w:szCs w:val="36"/>
        </w:rPr>
        <w:t>1.2  读者对象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14:paraId="39FF6BE8" w14:textId="77777777" w:rsidR="00D34FDC" w:rsidRDefault="00D34FDC">
      <w:pPr>
        <w:spacing w:line="200" w:lineRule="exact"/>
      </w:pPr>
    </w:p>
    <w:p w14:paraId="16DB64B2" w14:textId="77777777" w:rsidR="00D34FDC" w:rsidRDefault="00D34FDC">
      <w:pPr>
        <w:spacing w:line="329" w:lineRule="exact"/>
      </w:pPr>
    </w:p>
    <w:p w14:paraId="79B2CA17" w14:textId="77777777" w:rsidR="00D34FDC" w:rsidRDefault="00260B80">
      <w:pPr>
        <w:spacing w:line="32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本用户手册预期读者为使用此系统的所有企业用户操作人员。</w:t>
      </w:r>
    </w:p>
    <w:p w14:paraId="5AFFD4DB" w14:textId="77777777" w:rsidR="00D34FDC" w:rsidRDefault="00D34FDC">
      <w:pPr>
        <w:spacing w:line="320" w:lineRule="exact"/>
        <w:ind w:left="620"/>
        <w:rPr>
          <w:rFonts w:ascii="宋体" w:eastAsia="宋体" w:hAnsi="宋体" w:cs="宋体"/>
          <w:sz w:val="28"/>
          <w:szCs w:val="28"/>
        </w:rPr>
      </w:pPr>
    </w:p>
    <w:p w14:paraId="2395C32E" w14:textId="77777777" w:rsidR="00D34FDC" w:rsidRDefault="00D34FDC">
      <w:pPr>
        <w:spacing w:line="320" w:lineRule="exact"/>
        <w:rPr>
          <w:rFonts w:ascii="宋体" w:eastAsia="宋体" w:hAnsi="宋体" w:cs="宋体"/>
          <w:sz w:val="28"/>
          <w:szCs w:val="28"/>
        </w:rPr>
      </w:pPr>
    </w:p>
    <w:p w14:paraId="436D8B96" w14:textId="77777777" w:rsidR="00D34FDC" w:rsidRDefault="00D34FDC">
      <w:pPr>
        <w:spacing w:line="320" w:lineRule="exact"/>
        <w:rPr>
          <w:rFonts w:ascii="宋体" w:eastAsia="宋体" w:hAnsi="宋体" w:cs="宋体"/>
          <w:sz w:val="28"/>
          <w:szCs w:val="28"/>
        </w:rPr>
      </w:pPr>
    </w:p>
    <w:p w14:paraId="5C90C518" w14:textId="77777777" w:rsidR="00D34FDC" w:rsidRDefault="00260B80">
      <w:pPr>
        <w:numPr>
          <w:ilvl w:val="0"/>
          <w:numId w:val="1"/>
        </w:numPr>
        <w:outlineLvl w:val="0"/>
        <w:rPr>
          <w:rFonts w:asciiTheme="minorEastAsia" w:hAnsiTheme="minorEastAsia" w:cstheme="minorEastAsia"/>
          <w:b/>
          <w:bCs/>
          <w:sz w:val="36"/>
          <w:szCs w:val="36"/>
          <w:lang w:eastAsia="zh-Hans"/>
        </w:rPr>
      </w:pPr>
      <w:bookmarkStart w:id="24" w:name="_Toc1494038087_WPSOffice_Level1"/>
      <w:bookmarkStart w:id="25" w:name="_Toc11437"/>
      <w:r>
        <w:rPr>
          <w:rFonts w:asciiTheme="minorEastAsia" w:hAnsiTheme="minorEastAsia" w:cstheme="minorEastAsia" w:hint="eastAsia"/>
          <w:b/>
          <w:bCs/>
          <w:sz w:val="36"/>
          <w:szCs w:val="36"/>
          <w:lang w:eastAsia="zh-Hans"/>
        </w:rPr>
        <w:t>系统登陆</w:t>
      </w:r>
      <w:bookmarkEnd w:id="24"/>
      <w:bookmarkEnd w:id="25"/>
    </w:p>
    <w:p w14:paraId="38E60E20" w14:textId="77777777" w:rsidR="00D34FDC" w:rsidRDefault="00260B80">
      <w:pPr>
        <w:ind w:firstLineChars="100" w:firstLine="361"/>
        <w:rPr>
          <w:rFonts w:asciiTheme="minorEastAsia" w:hAnsiTheme="minorEastAsia" w:cstheme="minorEastAsia"/>
          <w:b/>
          <w:bCs/>
          <w:sz w:val="36"/>
          <w:szCs w:val="36"/>
          <w:lang w:eastAsia="zh-Hans"/>
        </w:rPr>
      </w:pPr>
      <w:bookmarkStart w:id="26" w:name="_Toc785178808_WPSOffice_Level2"/>
      <w:r>
        <w:rPr>
          <w:rFonts w:asciiTheme="minorEastAsia" w:hAnsiTheme="minorEastAsia" w:cstheme="minorEastAsia"/>
          <w:b/>
          <w:bCs/>
          <w:sz w:val="36"/>
          <w:szCs w:val="36"/>
          <w:lang w:eastAsia="zh-Hans"/>
        </w:rPr>
        <w:t xml:space="preserve">2.1  </w:t>
      </w:r>
      <w:r>
        <w:rPr>
          <w:rFonts w:asciiTheme="minorEastAsia" w:hAnsiTheme="minorEastAsia" w:cstheme="minorEastAsia" w:hint="eastAsia"/>
          <w:b/>
          <w:bCs/>
          <w:sz w:val="36"/>
          <w:szCs w:val="36"/>
          <w:lang w:eastAsia="zh-Hans"/>
        </w:rPr>
        <w:t>登陆界面</w:t>
      </w:r>
      <w:bookmarkEnd w:id="26"/>
    </w:p>
    <w:p w14:paraId="6CB8A462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4"/>
        </w:rPr>
        <w:t xml:space="preserve"> </w:t>
      </w:r>
      <w:r>
        <w:rPr>
          <w:rFonts w:asciiTheme="minorEastAsia" w:hAnsiTheme="minorEastAsia"/>
          <w:sz w:val="24"/>
        </w:rPr>
        <w:t xml:space="preserve">  </w:t>
      </w:r>
      <w:r>
        <w:rPr>
          <w:rFonts w:asciiTheme="minorEastAsia" w:hAnsiTheme="minorEastAsia" w:cstheme="minorEastAsia" w:hint="eastAsia"/>
          <w:sz w:val="28"/>
          <w:szCs w:val="28"/>
        </w:rPr>
        <w:t>用户通过云南省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药品集中采购申报系统</w:t>
      </w:r>
      <w:r>
        <w:rPr>
          <w:rFonts w:asciiTheme="minorEastAsia" w:hAnsiTheme="minorEastAsia" w:cstheme="minorEastAsia"/>
          <w:sz w:val="28"/>
          <w:szCs w:val="28"/>
        </w:rPr>
        <w:t>V3.0</w:t>
      </w:r>
      <w:r>
        <w:rPr>
          <w:rFonts w:asciiTheme="minorEastAsia" w:hAnsiTheme="minorEastAsia" w:cstheme="minorEastAsia" w:hint="eastAsia"/>
          <w:sz w:val="28"/>
          <w:szCs w:val="28"/>
        </w:rPr>
        <w:t>进行登录。</w:t>
      </w:r>
      <w:r>
        <w:rPr>
          <w:rFonts w:asciiTheme="minorEastAsia" w:hAnsiTheme="minorEastAsia" w:hint="eastAsia"/>
          <w:sz w:val="28"/>
          <w:szCs w:val="28"/>
        </w:rPr>
        <w:t>系统用户在使用系统时，打开浏览器（为了不影响使用，请使用</w:t>
      </w:r>
      <w:r>
        <w:rPr>
          <w:rFonts w:asciiTheme="minorEastAsia" w:hAnsiTheme="minorEastAsia"/>
          <w:sz w:val="28"/>
          <w:szCs w:val="28"/>
        </w:rPr>
        <w:t>360</w:t>
      </w:r>
      <w:r>
        <w:rPr>
          <w:rFonts w:asciiTheme="minorEastAsia" w:hAnsiTheme="minorEastAsia" w:hint="eastAsia"/>
          <w:sz w:val="28"/>
          <w:szCs w:val="28"/>
          <w:lang w:eastAsia="zh-Hans"/>
        </w:rPr>
        <w:t>安全浏览器</w:t>
      </w:r>
      <w:proofErr w:type="gramStart"/>
      <w:r>
        <w:rPr>
          <w:rFonts w:asciiTheme="minorEastAsia" w:hAnsiTheme="minorEastAsia" w:hint="eastAsia"/>
          <w:sz w:val="28"/>
          <w:szCs w:val="28"/>
          <w:lang w:eastAsia="zh-Hans"/>
        </w:rPr>
        <w:t>极速模式</w:t>
      </w:r>
      <w:r>
        <w:rPr>
          <w:rFonts w:asciiTheme="minorEastAsia" w:hAnsiTheme="minorEastAsia" w:hint="eastAsia"/>
          <w:sz w:val="28"/>
          <w:szCs w:val="28"/>
        </w:rPr>
        <w:t>或谷歌</w:t>
      </w:r>
      <w:proofErr w:type="gramEnd"/>
      <w:r>
        <w:rPr>
          <w:rFonts w:asciiTheme="minorEastAsia" w:hAnsiTheme="minorEastAsia" w:hint="eastAsia"/>
          <w:sz w:val="28"/>
          <w:szCs w:val="28"/>
        </w:rPr>
        <w:t>浏览器），打开如图2-1所示的系统登录界面</w:t>
      </w:r>
      <w:r>
        <w:rPr>
          <w:rFonts w:asciiTheme="minorEastAsia" w:hAnsiTheme="minorEastAsia"/>
          <w:sz w:val="28"/>
          <w:szCs w:val="28"/>
        </w:rPr>
        <w:t xml:space="preserve">     </w:t>
      </w:r>
    </w:p>
    <w:p w14:paraId="02873DBD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114300" distR="114300" wp14:anchorId="286F8EB8" wp14:editId="5AC2E5E9">
            <wp:extent cx="5039995" cy="2000250"/>
            <wp:effectExtent l="0" t="0" r="8255" b="0"/>
            <wp:docPr id="1" name="图片 1" descr="WechatIMG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echatIMG23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83223" w14:textId="77777777" w:rsidR="00D34FDC" w:rsidRDefault="00260B80">
      <w:pPr>
        <w:spacing w:line="360" w:lineRule="auto"/>
        <w:jc w:val="center"/>
        <w:rPr>
          <w:rFonts w:asciiTheme="minorEastAsia" w:hAnsiTheme="minorEastAsia"/>
          <w:sz w:val="24"/>
        </w:rPr>
      </w:pPr>
      <w:bookmarkStart w:id="27" w:name="_Toc149815288_WPSOffice_Level2"/>
      <w:bookmarkStart w:id="28" w:name="_Toc1916938358_WPSOffice_Level2"/>
      <w:bookmarkStart w:id="29" w:name="_Toc483420966_WPSOffice_Level2"/>
      <w:bookmarkStart w:id="30" w:name="_Toc1180119506_WPSOffice_Level2"/>
      <w:bookmarkStart w:id="31" w:name="_Toc213215241_WPSOffice_Level2"/>
      <w:r>
        <w:rPr>
          <w:rFonts w:asciiTheme="minorEastAsia" w:hAnsiTheme="minorEastAsia" w:hint="eastAsia"/>
          <w:sz w:val="24"/>
        </w:rPr>
        <w:t>图2-1 登录界面</w:t>
      </w:r>
      <w:bookmarkEnd w:id="27"/>
      <w:bookmarkEnd w:id="28"/>
      <w:bookmarkEnd w:id="29"/>
      <w:bookmarkEnd w:id="30"/>
      <w:bookmarkEnd w:id="31"/>
    </w:p>
    <w:p w14:paraId="67881E37" w14:textId="77777777" w:rsidR="00D34FDC" w:rsidRDefault="00D34FDC">
      <w:pPr>
        <w:spacing w:line="360" w:lineRule="auto"/>
        <w:rPr>
          <w:rFonts w:asciiTheme="minorEastAsia" w:hAnsiTheme="minorEastAsia"/>
          <w:sz w:val="28"/>
          <w:szCs w:val="28"/>
        </w:rPr>
      </w:pPr>
    </w:p>
    <w:p w14:paraId="6BFC08FB" w14:textId="702E6CD3" w:rsidR="00D34FDC" w:rsidRDefault="00260B80">
      <w:pPr>
        <w:spacing w:line="360" w:lineRule="auto"/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lastRenderedPageBreak/>
        <w:t>通过输入</w:t>
      </w:r>
      <w:r>
        <w:rPr>
          <w:rFonts w:asciiTheme="minorEastAsia" w:hAnsiTheme="minorEastAsia" w:hint="eastAsia"/>
          <w:sz w:val="28"/>
          <w:szCs w:val="28"/>
          <w:lang w:eastAsia="zh-Hans"/>
        </w:rPr>
        <w:t>账号</w:t>
      </w:r>
      <w:r>
        <w:rPr>
          <w:rFonts w:asciiTheme="minorEastAsia" w:hAnsiTheme="minorEastAsia" w:hint="eastAsia"/>
          <w:sz w:val="28"/>
          <w:szCs w:val="28"/>
        </w:rPr>
        <w:t>、密码、</w:t>
      </w:r>
      <w:r>
        <w:rPr>
          <w:rFonts w:asciiTheme="minorEastAsia" w:hAnsiTheme="minorEastAsia"/>
          <w:sz w:val="28"/>
          <w:szCs w:val="28"/>
        </w:rPr>
        <w:t>填写验证码</w:t>
      </w:r>
      <w:r>
        <w:rPr>
          <w:rFonts w:asciiTheme="minorEastAsia" w:hAnsiTheme="minorEastAsia" w:hint="eastAsia"/>
          <w:sz w:val="28"/>
          <w:szCs w:val="28"/>
        </w:rPr>
        <w:t>点击</w:t>
      </w:r>
      <w:r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inline distT="0" distB="0" distL="114300" distR="114300" wp14:anchorId="01FAF6E9" wp14:editId="13DF0544">
            <wp:extent cx="977265" cy="415290"/>
            <wp:effectExtent l="0" t="0" r="13335" b="16510"/>
            <wp:docPr id="2" name="图片 2" descr="WechatIMG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chatIMG2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="宋体" w:hint="eastAsia"/>
          <w:kern w:val="0"/>
          <w:sz w:val="28"/>
          <w:szCs w:val="28"/>
        </w:rPr>
        <w:t>按钮，便可登录系统，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进入导航界面点击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国家集采续约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申报</w:t>
      </w:r>
      <w:r>
        <w:rPr>
          <w:rFonts w:asciiTheme="minorEastAsia" w:hAnsiTheme="minorEastAsia" w:cs="宋体"/>
          <w:kern w:val="0"/>
          <w:sz w:val="28"/>
          <w:szCs w:val="28"/>
          <w:lang w:eastAsia="zh-Hans"/>
        </w:rPr>
        <w:t xml:space="preserve">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如图2-2国家集采续约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申报页面</w:t>
      </w:r>
    </w:p>
    <w:p w14:paraId="3EF17FB1" w14:textId="77777777" w:rsidR="00D34FDC" w:rsidRDefault="00260B80">
      <w:pPr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6DD9B328" wp14:editId="66F5716C">
            <wp:extent cx="5196840" cy="1927225"/>
            <wp:effectExtent l="0" t="0" r="3810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5213" cy="193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C828A" w14:textId="4011D7C8" w:rsidR="00D34FDC" w:rsidRDefault="00260B80">
      <w:pPr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bookmarkStart w:id="32" w:name="_Toc109573650_WPSOffice_Level2"/>
      <w:bookmarkStart w:id="33" w:name="_Toc925538961_WPSOffice_Level2"/>
      <w:bookmarkStart w:id="34" w:name="_Toc1433310612_WPSOffice_Level2"/>
      <w:bookmarkStart w:id="35" w:name="_Toc1505832291_WPSOffice_Level2"/>
      <w:r>
        <w:rPr>
          <w:rFonts w:asciiTheme="minorEastAsia" w:hAnsiTheme="minorEastAsia" w:hint="eastAsia"/>
          <w:sz w:val="28"/>
          <w:szCs w:val="28"/>
        </w:rPr>
        <w:t>图2-</w:t>
      </w:r>
      <w:r>
        <w:rPr>
          <w:rFonts w:asciiTheme="minorEastAsia" w:hAnsiTheme="minor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国家集采续约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申报</w:t>
      </w:r>
      <w:r>
        <w:rPr>
          <w:rFonts w:asciiTheme="minorEastAsia" w:hAnsiTheme="minorEastAsia" w:hint="eastAsia"/>
          <w:sz w:val="28"/>
          <w:szCs w:val="28"/>
          <w:lang w:eastAsia="zh-Hans"/>
        </w:rPr>
        <w:t>页</w:t>
      </w:r>
      <w:r>
        <w:rPr>
          <w:rFonts w:asciiTheme="minorEastAsia" w:hAnsiTheme="minorEastAsia" w:hint="eastAsia"/>
          <w:sz w:val="28"/>
          <w:szCs w:val="28"/>
        </w:rPr>
        <w:t>面</w:t>
      </w:r>
      <w:bookmarkEnd w:id="32"/>
      <w:bookmarkEnd w:id="33"/>
      <w:bookmarkEnd w:id="34"/>
      <w:bookmarkEnd w:id="35"/>
    </w:p>
    <w:p w14:paraId="47E8CEC9" w14:textId="078FFAB0" w:rsidR="00D34FDC" w:rsidRDefault="00260B80">
      <w:pPr>
        <w:ind w:firstLineChars="100" w:firstLine="28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点击</w:t>
      </w:r>
      <w:r>
        <w:rPr>
          <w:rFonts w:asciiTheme="minorEastAsia" w:hAnsiTheme="minorEastAsia" w:cstheme="minorEastAsia" w:hint="eastAsia"/>
          <w:sz w:val="28"/>
          <w:szCs w:val="28"/>
        </w:rPr>
        <w:t>国家集采续约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申报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即可进去申报系统页面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2-3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登入系统首页</w:t>
      </w:r>
    </w:p>
    <w:p w14:paraId="4951C904" w14:textId="77777777" w:rsidR="00D34FDC" w:rsidRDefault="00260B80">
      <w:pPr>
        <w:ind w:firstLineChars="100" w:firstLine="21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45DE1164" wp14:editId="65B27924">
            <wp:extent cx="5039995" cy="1807881"/>
            <wp:effectExtent l="0" t="0" r="8255" b="190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807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969AE" w14:textId="77777777" w:rsidR="00D34FDC" w:rsidRDefault="00260B80">
      <w:pPr>
        <w:ind w:firstLineChars="100" w:firstLine="280"/>
        <w:jc w:val="center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2-3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登入系统首页</w:t>
      </w:r>
    </w:p>
    <w:p w14:paraId="55782023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p w14:paraId="7C75B614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p w14:paraId="4AD71586" w14:textId="77777777" w:rsidR="00D34FDC" w:rsidRDefault="00260B80">
      <w:pPr>
        <w:numPr>
          <w:ilvl w:val="0"/>
          <w:numId w:val="1"/>
        </w:numPr>
        <w:spacing w:line="360" w:lineRule="auto"/>
        <w:outlineLvl w:val="0"/>
        <w:rPr>
          <w:rFonts w:asciiTheme="minorEastAsia" w:hAnsiTheme="minorEastAsia"/>
          <w:b/>
          <w:bCs/>
          <w:sz w:val="36"/>
          <w:szCs w:val="36"/>
          <w:lang w:eastAsia="zh-Hans"/>
        </w:rPr>
      </w:pPr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36" w:name="_Toc1919327485_WPSOffice_Level1"/>
      <w:bookmarkStart w:id="37" w:name="_Toc16873"/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企业申报管理</w:t>
      </w:r>
      <w:bookmarkEnd w:id="36"/>
      <w:bookmarkEnd w:id="37"/>
    </w:p>
    <w:p w14:paraId="3861A40D" w14:textId="77777777" w:rsidR="00D34FDC" w:rsidRDefault="00260B80">
      <w:pPr>
        <w:spacing w:line="360" w:lineRule="auto"/>
        <w:ind w:firstLineChars="100" w:firstLine="361"/>
        <w:rPr>
          <w:rFonts w:asciiTheme="minorEastAsia" w:hAnsiTheme="minorEastAsia"/>
          <w:b/>
          <w:bCs/>
          <w:sz w:val="36"/>
          <w:szCs w:val="36"/>
          <w:lang w:eastAsia="zh-Hans"/>
        </w:rPr>
      </w:pPr>
      <w:bookmarkStart w:id="38" w:name="_Toc428534942_WPSOffice_Level2"/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3.1  </w:t>
      </w:r>
      <w:bookmarkEnd w:id="38"/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企业信息申报</w:t>
      </w:r>
    </w:p>
    <w:p w14:paraId="14DF4F8E" w14:textId="77777777" w:rsidR="00D34FDC" w:rsidRDefault="00260B80">
      <w:pPr>
        <w:spacing w:line="341" w:lineRule="exact"/>
        <w:ind w:firstLineChars="200" w:firstLine="560"/>
        <w:rPr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该功能模块为申报企业提供企业信息以及其所属营业执照/许可</w:t>
      </w:r>
      <w:r>
        <w:rPr>
          <w:rFonts w:asciiTheme="minorEastAsia" w:hAnsiTheme="minorEastAsia" w:cstheme="minorEastAsia" w:hint="eastAsia"/>
          <w:sz w:val="28"/>
          <w:szCs w:val="28"/>
        </w:rPr>
        <w:lastRenderedPageBreak/>
        <w:t>证信息的申报功能</w:t>
      </w:r>
      <w:r>
        <w:rPr>
          <w:rFonts w:asciiTheme="minorEastAsia" w:hAnsiTheme="minorEastAsia" w:cstheme="minorEastAsia"/>
          <w:sz w:val="28"/>
          <w:szCs w:val="28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企业信息申报页面</w:t>
      </w:r>
    </w:p>
    <w:p w14:paraId="55FBC357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11D10653" wp14:editId="6E991AF1">
            <wp:extent cx="5039995" cy="986944"/>
            <wp:effectExtent l="0" t="0" r="8255" b="3810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98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1C8C2" w14:textId="77777777" w:rsidR="00D34FDC" w:rsidRDefault="00260B80">
      <w:pPr>
        <w:spacing w:line="341" w:lineRule="exact"/>
        <w:ind w:firstLineChars="200" w:firstLine="560"/>
        <w:jc w:val="center"/>
        <w:rPr>
          <w:b/>
          <w:bCs/>
          <w:sz w:val="28"/>
          <w:szCs w:val="28"/>
        </w:rPr>
      </w:pP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企业信息申报页面</w:t>
      </w:r>
    </w:p>
    <w:p w14:paraId="2BFF8063" w14:textId="77777777" w:rsidR="00D34FDC" w:rsidRDefault="00260B80">
      <w:pPr>
        <w:spacing w:line="414" w:lineRule="exact"/>
        <w:ind w:right="280"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点击【企业信息申报】，跳转至企业信息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申报页面</w:t>
      </w:r>
      <w:r>
        <w:rPr>
          <w:rFonts w:asciiTheme="minorEastAsia" w:hAnsiTheme="minorEastAsia" w:cstheme="minorEastAsia" w:hint="eastAsia"/>
          <w:sz w:val="28"/>
          <w:szCs w:val="28"/>
        </w:rPr>
        <w:t>，</w:t>
      </w:r>
      <w:r>
        <w:rPr>
          <w:rFonts w:asciiTheme="minorEastAsia" w:hAnsiTheme="minorEastAsia" w:cstheme="minorEastAsia" w:hint="eastAsia"/>
          <w:color w:val="FF0000"/>
          <w:sz w:val="28"/>
          <w:szCs w:val="28"/>
        </w:rPr>
        <w:t>注意事项：企业账号、企业名称、企业类型系统自动生成不可修改.</w:t>
      </w:r>
      <w:r>
        <w:rPr>
          <w:rFonts w:asciiTheme="minorEastAsia" w:hAnsiTheme="minorEastAsia" w:cstheme="minorEastAsia"/>
          <w:sz w:val="28"/>
          <w:szCs w:val="28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3-2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企业信息填写页面</w:t>
      </w:r>
    </w:p>
    <w:p w14:paraId="03ED1B81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76E7A073" wp14:editId="2F035E61">
            <wp:extent cx="5111750" cy="2308860"/>
            <wp:effectExtent l="0" t="0" r="12700" b="152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44C68E" w14:textId="77777777" w:rsidR="00D34FDC" w:rsidRDefault="00260B80">
      <w:pPr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noProof/>
          <w:sz w:val="20"/>
          <w:szCs w:val="20"/>
        </w:rPr>
        <w:drawing>
          <wp:inline distT="0" distB="0" distL="114300" distR="114300" wp14:anchorId="2F4879CB" wp14:editId="0A753053">
            <wp:extent cx="5111750" cy="2332990"/>
            <wp:effectExtent l="0" t="0" r="19050" b="3810"/>
            <wp:docPr id="20" name="图片 20" descr="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555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2133E" w14:textId="77777777" w:rsidR="00D34FDC" w:rsidRDefault="00260B80">
      <w:pPr>
        <w:spacing w:line="414" w:lineRule="exact"/>
        <w:ind w:right="280" w:firstLineChars="200" w:firstLine="560"/>
        <w:jc w:val="center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3-2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企业信息填写页面</w:t>
      </w:r>
    </w:p>
    <w:p w14:paraId="482933AC" w14:textId="77777777" w:rsidR="00D34FDC" w:rsidRDefault="00260B80">
      <w:pPr>
        <w:spacing w:line="496" w:lineRule="exact"/>
        <w:ind w:right="260" w:firstLineChars="200" w:firstLine="560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点击【保存】按钮并确定，将填写的企业信息保存，可重新修改。点击【提交】按钮并确定，系统将对填写的企业信息进行非空、格式及附件是否上传校验，若通过校验，则企业信息提交成功，页面跳转至【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企业信息</w:t>
      </w:r>
      <w:r>
        <w:rPr>
          <w:rFonts w:ascii="宋体" w:eastAsia="宋体" w:hAnsi="宋体" w:cs="宋体"/>
          <w:sz w:val="28"/>
          <w:szCs w:val="28"/>
        </w:rPr>
        <w:t>已提交】列表。若未通过校验，则企业信息提</w:t>
      </w:r>
      <w:r>
        <w:rPr>
          <w:rFonts w:ascii="宋体" w:eastAsia="宋体" w:hAnsi="宋体" w:cs="宋体"/>
          <w:sz w:val="28"/>
          <w:szCs w:val="28"/>
        </w:rPr>
        <w:lastRenderedPageBreak/>
        <w:t>交失败，用户可根据相应提示信息更改相关项。点击【返回】按钮，返回上一级。</w:t>
      </w:r>
    </w:p>
    <w:p w14:paraId="6FB03AF4" w14:textId="77777777" w:rsidR="00D34FDC" w:rsidRDefault="00260B80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点击【撤销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申报</w:t>
      </w:r>
      <w:r>
        <w:rPr>
          <w:rFonts w:ascii="宋体" w:eastAsia="宋体" w:hAnsi="宋体" w:cs="宋体"/>
          <w:sz w:val="28"/>
          <w:szCs w:val="28"/>
        </w:rPr>
        <w:t>】按钮并确定，将</w:t>
      </w:r>
      <w:r>
        <w:rPr>
          <w:rFonts w:ascii="宋体" w:eastAsia="宋体" w:hAnsi="宋体" w:cs="宋体"/>
          <w:color w:val="C00000"/>
          <w:sz w:val="28"/>
          <w:szCs w:val="28"/>
        </w:rPr>
        <w:t>已提交的企业信息</w:t>
      </w:r>
      <w:r>
        <w:rPr>
          <w:rFonts w:ascii="宋体" w:eastAsia="宋体" w:hAnsi="宋体" w:cs="宋体"/>
          <w:sz w:val="28"/>
          <w:szCs w:val="28"/>
        </w:rPr>
        <w:t>撤销，可重新编辑修改。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如图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3-3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企业已提交页面</w:t>
      </w:r>
    </w:p>
    <w:p w14:paraId="56D28AF1" w14:textId="77777777" w:rsidR="00D34FDC" w:rsidRDefault="00260B80">
      <w:pPr>
        <w:rPr>
          <w:rFonts w:asciiTheme="majorEastAsia" w:eastAsiaTheme="majorEastAsia" w:hAnsiTheme="majorEastAsia" w:cstheme="majorEastAsia"/>
          <w:b/>
          <w:bCs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4CCB8FE2" wp14:editId="385B9FA1">
            <wp:extent cx="5039995" cy="1654175"/>
            <wp:effectExtent l="0" t="0" r="8255" b="3175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91365" w14:textId="77777777" w:rsidR="00D34FDC" w:rsidRDefault="00260B80">
      <w:pPr>
        <w:spacing w:line="482" w:lineRule="exact"/>
        <w:ind w:right="260" w:firstLineChars="200" w:firstLine="560"/>
        <w:jc w:val="center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3-3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企业已提交页面</w:t>
      </w:r>
    </w:p>
    <w:p w14:paraId="50D9ED58" w14:textId="77777777" w:rsidR="00D34FDC" w:rsidRDefault="00260B80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/>
          <w:color w:val="FF0000"/>
          <w:sz w:val="28"/>
          <w:szCs w:val="28"/>
        </w:rPr>
        <w:t>注意事项：撤销次数限制2次，默认撤销次数为0，撤销次数显示2时无法撤销。企业信息撤销后，所有已提交药品信息系统自动撤销，需重新填报提交。</w:t>
      </w:r>
    </w:p>
    <w:p w14:paraId="53733923" w14:textId="77777777" w:rsidR="00D34FDC" w:rsidRDefault="00D34FDC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</w:p>
    <w:p w14:paraId="0663CA56" w14:textId="77777777" w:rsidR="00D34FDC" w:rsidRDefault="00D34FDC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</w:p>
    <w:p w14:paraId="3D55F7D2" w14:textId="77777777" w:rsidR="00D34FDC" w:rsidRDefault="00260B80">
      <w:pPr>
        <w:numPr>
          <w:ilvl w:val="0"/>
          <w:numId w:val="1"/>
        </w:numPr>
        <w:spacing w:line="360" w:lineRule="auto"/>
        <w:outlineLvl w:val="0"/>
        <w:rPr>
          <w:rFonts w:asciiTheme="minorEastAsia" w:hAnsiTheme="minorEastAsia"/>
          <w:b/>
          <w:bCs/>
          <w:sz w:val="36"/>
          <w:szCs w:val="36"/>
          <w:lang w:eastAsia="zh-Hans"/>
        </w:rPr>
      </w:pPr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39" w:name="_Toc7321"/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药品申报管理</w:t>
      </w:r>
      <w:bookmarkEnd w:id="39"/>
    </w:p>
    <w:p w14:paraId="2610FE12" w14:textId="77777777" w:rsidR="00D34FDC" w:rsidRDefault="00260B80">
      <w:pPr>
        <w:spacing w:line="360" w:lineRule="auto"/>
        <w:ind w:firstLineChars="100" w:firstLine="361"/>
        <w:outlineLvl w:val="1"/>
        <w:rPr>
          <w:rFonts w:asciiTheme="minorEastAsia" w:hAnsiTheme="minorEastAsia"/>
          <w:b/>
          <w:bCs/>
          <w:sz w:val="36"/>
          <w:szCs w:val="36"/>
          <w:lang w:eastAsia="zh-Hans"/>
        </w:rPr>
      </w:pPr>
      <w:bookmarkStart w:id="40" w:name="_Toc15119"/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4.1  </w:t>
      </w:r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药品信息申报</w:t>
      </w:r>
      <w:bookmarkEnd w:id="40"/>
    </w:p>
    <w:p w14:paraId="74EFB6A7" w14:textId="77777777" w:rsidR="00D34FDC" w:rsidRDefault="00260B80">
      <w:pPr>
        <w:spacing w:line="320" w:lineRule="exact"/>
        <w:ind w:firstLineChars="250" w:firstLine="700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/>
          <w:sz w:val="28"/>
          <w:szCs w:val="28"/>
        </w:rPr>
        <w:t>该功能模块为申报企业提供药品信息的申报功能，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点击</w:t>
      </w:r>
      <w:r>
        <w:rPr>
          <w:rFonts w:ascii="宋体" w:eastAsia="宋体" w:hAnsi="宋体" w:cs="宋体"/>
          <w:sz w:val="28"/>
          <w:szCs w:val="28"/>
          <w:lang w:eastAsia="zh-Hans"/>
        </w:rPr>
        <w:t>【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药品信息申报</w:t>
      </w:r>
      <w:r>
        <w:rPr>
          <w:rFonts w:ascii="宋体" w:eastAsia="宋体" w:hAnsi="宋体" w:cs="宋体"/>
          <w:sz w:val="28"/>
          <w:szCs w:val="28"/>
          <w:lang w:eastAsia="zh-Hans"/>
        </w:rPr>
        <w:t>】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进入申报页面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如图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4-1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药品信息申报页面</w:t>
      </w:r>
    </w:p>
    <w:p w14:paraId="2B3F14C3" w14:textId="77777777" w:rsidR="00D34FDC" w:rsidRDefault="00260B80">
      <w:pPr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2E07A4C1" wp14:editId="76483B9A">
            <wp:extent cx="5039995" cy="1513840"/>
            <wp:effectExtent l="0" t="0" r="8255" b="10160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C4C7D" w14:textId="77777777" w:rsidR="00D34FDC" w:rsidRDefault="00260B80">
      <w:pPr>
        <w:jc w:val="center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4-1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药品信息申报页面</w:t>
      </w:r>
    </w:p>
    <w:p w14:paraId="28DF3479" w14:textId="77777777" w:rsidR="00D34FDC" w:rsidRDefault="00260B80">
      <w:pPr>
        <w:jc w:val="left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/>
          <w:sz w:val="28"/>
          <w:szCs w:val="28"/>
          <w:lang w:eastAsia="zh-Hans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点击添加产品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添加所需要申报的药品进行申报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也可输入通用名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剂型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规格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编号进行查询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如图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4-2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药品信息填写页面</w:t>
      </w:r>
    </w:p>
    <w:p w14:paraId="15ECD05D" w14:textId="77777777" w:rsidR="00D34FDC" w:rsidRDefault="00260B80">
      <w:pPr>
        <w:jc w:val="center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noProof/>
        </w:rPr>
        <w:lastRenderedPageBreak/>
        <w:drawing>
          <wp:inline distT="0" distB="0" distL="114300" distR="114300" wp14:anchorId="4C238BB0" wp14:editId="0AB2CBD0">
            <wp:extent cx="5271135" cy="1882140"/>
            <wp:effectExtent l="0" t="0" r="5715" b="3810"/>
            <wp:docPr id="2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2416C" w14:textId="77777777" w:rsidR="00D34FDC" w:rsidRDefault="00D34FDC">
      <w:pPr>
        <w:rPr>
          <w:rFonts w:ascii="宋体" w:eastAsia="宋体" w:hAnsi="宋体" w:cs="宋体"/>
          <w:sz w:val="28"/>
          <w:szCs w:val="28"/>
        </w:rPr>
      </w:pPr>
    </w:p>
    <w:p w14:paraId="2694AA92" w14:textId="77777777" w:rsidR="00D34FDC" w:rsidRDefault="00D34FDC">
      <w:pPr>
        <w:rPr>
          <w:rFonts w:ascii="宋体" w:eastAsia="宋体" w:hAnsi="宋体" w:cs="宋体"/>
          <w:sz w:val="28"/>
          <w:szCs w:val="28"/>
        </w:rPr>
      </w:pPr>
    </w:p>
    <w:p w14:paraId="306070D1" w14:textId="77777777" w:rsidR="00D34FDC" w:rsidRDefault="00D34FDC">
      <w:pPr>
        <w:rPr>
          <w:rFonts w:ascii="宋体" w:eastAsia="宋体" w:hAnsi="宋体" w:cs="宋体"/>
          <w:sz w:val="28"/>
          <w:szCs w:val="28"/>
        </w:rPr>
      </w:pPr>
    </w:p>
    <w:p w14:paraId="7ED4CA3A" w14:textId="77777777" w:rsidR="00D34FDC" w:rsidRDefault="00260B80">
      <w:pPr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/>
          <w:noProof/>
          <w:sz w:val="28"/>
          <w:szCs w:val="28"/>
        </w:rPr>
        <w:drawing>
          <wp:inline distT="0" distB="0" distL="114300" distR="114300" wp14:anchorId="08419B1F" wp14:editId="57E89C59">
            <wp:extent cx="5400040" cy="1139825"/>
            <wp:effectExtent l="0" t="0" r="10160" b="3175"/>
            <wp:docPr id="25" name="图片 25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F1E23" w14:textId="77777777" w:rsidR="00D34FDC" w:rsidRDefault="00260B80">
      <w:pPr>
        <w:spacing w:line="320" w:lineRule="exact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药品来源分为国产、进口、进口分包装。药品来源为国产或者进口分</w:t>
      </w:r>
    </w:p>
    <w:p w14:paraId="1014035A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11C2E2FE" wp14:editId="7C8AE9E2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29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90179" id="Shape 1" o:spid="_x0000_s1026" style="position:absolute;left:0;text-align:left;z-index:-251615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wJRtQEAAFMDAAAOAAAAZHJzL2Uyb0RvYy54bWysU8Fu2zAMvRfYPwi6L06CpGiMOD2kaC/t&#10;GqDdByiSbAuTRIFSYufvRylNtm63YT4IFvn4SD5S6/vRWXbUGA34hs8mU860l6CM7xr+/f3x6x1n&#10;MQmvhAWvG37Skd9vvtysh1DrOfRglUZGJD7WQ2h4n1KoqyrKXjsRJxC0J2cL6ESiK3aVQjEQu7PV&#10;fDq9rQZAFRCkjpGsD2cn3xT+ttUyvbZt1InZhlNtqZxYzn0+q81a1B2K0Bv5UYb4hyqcMJ6SXqke&#10;RBLsgOYvKmckQoQ2TSS4CtrWSF16oG5m0z+6eetF0KUXEieGq0zx/9HKb8cdMqMaPl9x5oWjGZW0&#10;bJa1GUKsCbL1O8zdydG/hWeQPyLzsO2F73QBv58CxZWI6lNIvsRAGfbDCyjCiEOCItTYosuUJAEb&#10;yzxO13noMTFJxuXd7XKxWnImL75K1JfAgDE9aXAs/zTcGp+lErU4PsdEpRP0AslmD4/G2jJu69nQ&#10;8NVssSgBEaxR2ZlhEbv91iI7irww5cs6ENknGMLBq7PdenJf+jwrtgd12mF2ZztNrhB8bFlejd/v&#10;BfXrLWx+AgAA//8DAFBLAwQUAAYACAAAACEA9cFG+t0AAAAMAQAADwAAAGRycy9kb3ducmV2Lnht&#10;bEyPwU7DMBBE70j8g7VI3KgDiARCnApV4YI4QOAD3HiJLeJ1FLtN6NezlZDobWd3NPumWi9+EHuc&#10;oguk4HqVgUDqgnHUK/j8eL66BxGTJqOHQKjgByOs6/OzSpcmzPSO+zb1gkMollqBTWkspYydRa/j&#10;KoxIfPsKk9eJ5dRLM+mZw/0gb7Isl1474g9Wj7ix2H23O6+gfXud85fDYW6K1umYkrNNs1Hq8mJ5&#10;egSRcEn/ZjjiMzrUzLQNOzJRDKzvcu6SeMiKWxBHR1Y8FCC2fytZV/K0RP0LAAD//wMAUEsBAi0A&#10;FAAGAAgAAAAhALaDOJL+AAAA4QEAABMAAAAAAAAAAAAAAAAAAAAAAFtDb250ZW50X1R5cGVzXS54&#10;bWxQSwECLQAUAAYACAAAACEAOP0h/9YAAACUAQAACwAAAAAAAAAAAAAAAAAvAQAAX3JlbHMvLnJl&#10;bHNQSwECLQAUAAYACAAAACEAKg8CUbUBAABTAwAADgAAAAAAAAAAAAAAAAAuAgAAZHJzL2Uyb0Rv&#10;Yy54bWxQSwECLQAUAAYACAAAACEA9cFG+t0AAAAMAQAADwAAAAAAAAAAAAAAAAAPBAAAZHJzL2Rv&#10;d25yZXYueG1sUEsFBgAAAAAEAAQA8wAAABkFAAAAAA==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</w:rPr>
        <w:t>包装时，生产企业名称为投标企业名称；药品来源为进口时，生产企业名称为进口药品生产厂家，需用户手动填写。</w:t>
      </w:r>
    </w:p>
    <w:p w14:paraId="6AD156FB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8"/>
          <w:szCs w:val="28"/>
        </w:rPr>
        <w:t>1、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当药品来源是</w:t>
      </w:r>
      <w:r>
        <w:rPr>
          <w:rFonts w:ascii="宋体" w:eastAsia="宋体" w:hAnsi="宋体" w:cs="宋体" w:hint="eastAsia"/>
          <w:color w:val="C00000"/>
          <w:sz w:val="28"/>
          <w:szCs w:val="28"/>
          <w:lang w:eastAsia="zh-Hans"/>
        </w:rPr>
        <w:t>国产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时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需要填写下面批准文号信息</w:t>
      </w:r>
      <w:r>
        <w:rPr>
          <w:rFonts w:ascii="宋体" w:eastAsia="宋体" w:hAnsi="宋体" w:cs="宋体"/>
          <w:sz w:val="24"/>
          <w:lang w:eastAsia="zh-Hans"/>
        </w:rPr>
        <w:t>。</w:t>
      </w:r>
    </w:p>
    <w:p w14:paraId="7C02B95D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783B8B78" wp14:editId="1F626AEA">
            <wp:extent cx="5400040" cy="901700"/>
            <wp:effectExtent l="0" t="0" r="10160" b="12700"/>
            <wp:docPr id="30" name="图片 30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E316E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1DAC5147" wp14:editId="76B6C218">
            <wp:extent cx="5400040" cy="1071245"/>
            <wp:effectExtent l="0" t="0" r="10160" b="20955"/>
            <wp:docPr id="37" name="图片 37" descr="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1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AFA30" w14:textId="77777777" w:rsidR="00D34FDC" w:rsidRDefault="00260B80">
      <w:pPr>
        <w:numPr>
          <w:ilvl w:val="0"/>
          <w:numId w:val="2"/>
        </w:numPr>
        <w:spacing w:line="413" w:lineRule="exact"/>
        <w:ind w:right="480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当药品来源是进口时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需填写下面进口药品注册证信息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</w:p>
    <w:p w14:paraId="092CEA3E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lastRenderedPageBreak/>
        <w:drawing>
          <wp:inline distT="0" distB="0" distL="114300" distR="114300" wp14:anchorId="5C41007D" wp14:editId="44BC994C">
            <wp:extent cx="5400040" cy="1101725"/>
            <wp:effectExtent l="0" t="0" r="10160" b="15875"/>
            <wp:docPr id="39" name="图片 39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1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30818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1251C2F1" wp14:editId="65B05238">
            <wp:extent cx="5400040" cy="1801495"/>
            <wp:effectExtent l="0" t="0" r="10160" b="1905"/>
            <wp:docPr id="43" name="图片 43" descr="WechatIMG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WechatIMG14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A43B5" w14:textId="77777777" w:rsidR="00D34FDC" w:rsidRDefault="00D34FDC">
      <w:pPr>
        <w:spacing w:line="413" w:lineRule="exact"/>
        <w:ind w:right="480"/>
        <w:rPr>
          <w:rFonts w:ascii="宋体" w:eastAsia="宋体" w:hAnsi="宋体" w:cs="宋体"/>
          <w:sz w:val="24"/>
        </w:rPr>
      </w:pPr>
    </w:p>
    <w:p w14:paraId="01043912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3.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当药品来源是进口分包装时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需填写下面批准文号信息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进口药品注册证信息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</w:p>
    <w:p w14:paraId="1A0E1180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384F10CD" wp14:editId="4C4455E0">
            <wp:extent cx="5400040" cy="703580"/>
            <wp:effectExtent l="0" t="0" r="10160" b="7620"/>
            <wp:docPr id="44" name="图片 44" descr="WechatIMG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WechatIMG14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22A8D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749F3E33" wp14:editId="1C2223D7">
            <wp:extent cx="5400040" cy="1810385"/>
            <wp:effectExtent l="0" t="0" r="10160" b="18415"/>
            <wp:docPr id="45" name="图片 45" descr="WechatIMG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WechatIMG15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73A67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30"/>
          <w:szCs w:val="30"/>
          <w:lang w:eastAsia="zh-Hans"/>
        </w:rPr>
      </w:pP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注意事项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：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药品来源进口和进口分包装的进口药品注册证信息填写有所区别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当药品来源是进口时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需填写代理有效截止日期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、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进口药品总代证明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（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上传附件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）；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当药品来源是进口分包装时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则不需要填写</w:t>
      </w:r>
      <w:r>
        <w:rPr>
          <w:rFonts w:ascii="宋体" w:eastAsia="宋体" w:hAnsi="宋体" w:cs="宋体"/>
          <w:sz w:val="30"/>
          <w:szCs w:val="30"/>
          <w:lang w:eastAsia="zh-Hans"/>
        </w:rPr>
        <w:t>。</w:t>
      </w:r>
    </w:p>
    <w:p w14:paraId="30B85514" w14:textId="77777777" w:rsidR="00D34FDC" w:rsidRDefault="00D34FDC">
      <w:pPr>
        <w:ind w:right="480"/>
        <w:rPr>
          <w:rFonts w:ascii="宋体" w:eastAsia="宋体" w:hAnsi="宋体" w:cs="宋体"/>
          <w:sz w:val="24"/>
        </w:rPr>
      </w:pPr>
    </w:p>
    <w:p w14:paraId="2AA49F5B" w14:textId="77777777" w:rsidR="00D34FDC" w:rsidRDefault="00260B80">
      <w:pPr>
        <w:numPr>
          <w:ilvl w:val="0"/>
          <w:numId w:val="3"/>
        </w:numPr>
        <w:spacing w:line="413" w:lineRule="exact"/>
        <w:ind w:right="480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sz w:val="30"/>
          <w:szCs w:val="30"/>
        </w:rPr>
        <w:t>流水号为系统自动生成</w:t>
      </w:r>
    </w:p>
    <w:p w14:paraId="6B9F1DBD" w14:textId="711ED5F4" w:rsidR="00D34FDC" w:rsidRPr="0034720D" w:rsidRDefault="00260B80" w:rsidP="0034720D">
      <w:pPr>
        <w:numPr>
          <w:ilvl w:val="0"/>
          <w:numId w:val="4"/>
        </w:numPr>
        <w:spacing w:line="413" w:lineRule="exact"/>
        <w:ind w:right="480"/>
        <w:rPr>
          <w:rFonts w:ascii="宋体" w:eastAsia="宋体" w:hAnsi="宋体" w:cs="宋体"/>
          <w:sz w:val="30"/>
          <w:szCs w:val="30"/>
          <w:lang w:eastAsia="zh-Hans"/>
        </w:rPr>
      </w:pPr>
      <w:r>
        <w:rPr>
          <w:rFonts w:ascii="宋体" w:eastAsia="宋体" w:hAnsi="宋体" w:cs="宋体" w:hint="eastAsia"/>
          <w:sz w:val="30"/>
          <w:szCs w:val="30"/>
          <w:lang w:eastAsia="zh-Hans"/>
        </w:rPr>
        <w:t>是否上市许可持有人</w:t>
      </w:r>
      <w:r>
        <w:rPr>
          <w:rFonts w:ascii="宋体" w:eastAsia="宋体" w:hAnsi="宋体" w:cs="宋体"/>
          <w:sz w:val="30"/>
          <w:szCs w:val="30"/>
          <w:lang w:eastAsia="zh-Hans"/>
        </w:rPr>
        <w:t>：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如果选择是</w:t>
      </w:r>
      <w:r>
        <w:rPr>
          <w:rFonts w:ascii="宋体" w:eastAsia="宋体" w:hAnsi="宋体" w:cs="宋体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生产企业名称需自己填写</w:t>
      </w:r>
      <w:r>
        <w:rPr>
          <w:rFonts w:ascii="宋体" w:eastAsia="宋体" w:hAnsi="宋体" w:cs="宋体"/>
          <w:sz w:val="30"/>
          <w:szCs w:val="30"/>
          <w:lang w:eastAsia="zh-Hans"/>
        </w:rPr>
        <w:t>；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如果填否</w:t>
      </w:r>
      <w:r>
        <w:rPr>
          <w:rFonts w:ascii="宋体" w:eastAsia="宋体" w:hAnsi="宋体" w:cs="宋体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则系统自动生成</w:t>
      </w:r>
      <w:r>
        <w:rPr>
          <w:rFonts w:ascii="宋体" w:eastAsia="宋体" w:hAnsi="宋体" w:cs="宋体"/>
          <w:sz w:val="30"/>
          <w:szCs w:val="30"/>
          <w:lang w:eastAsia="zh-Hans"/>
        </w:rPr>
        <w:t>。</w:t>
      </w:r>
    </w:p>
    <w:p w14:paraId="5244C502" w14:textId="77777777" w:rsidR="00D34FDC" w:rsidRDefault="00260B80">
      <w:r>
        <w:rPr>
          <w:rFonts w:ascii="宋体" w:eastAsia="宋体" w:hAnsi="宋体" w:cs="宋体"/>
          <w:noProof/>
          <w:sz w:val="24"/>
        </w:rPr>
        <w:lastRenderedPageBreak/>
        <w:drawing>
          <wp:inline distT="0" distB="0" distL="114300" distR="114300" wp14:anchorId="64C5A594" wp14:editId="0D6DFAA2">
            <wp:extent cx="5111750" cy="1006475"/>
            <wp:effectExtent l="0" t="0" r="12700" b="3175"/>
            <wp:docPr id="47" name="图片 47" descr="WechatIMG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WechatIMG15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4F34C07D" wp14:editId="35C9589F">
            <wp:extent cx="5039995" cy="1671320"/>
            <wp:effectExtent l="0" t="0" r="8255" b="5080"/>
            <wp:docPr id="2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6C68D" w14:textId="25C3CCF8" w:rsidR="00D34FDC" w:rsidRDefault="00260B80">
      <w:pPr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</w:pPr>
      <w:r>
        <w:rPr>
          <w:rFonts w:ascii="宋体" w:eastAsia="宋体" w:hAnsi="宋体" w:cs="宋体" w:hint="eastAsia"/>
          <w:sz w:val="28"/>
          <w:szCs w:val="28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注意事项</w:t>
      </w:r>
      <w:r>
        <w:rPr>
          <w:rFonts w:ascii="宋体" w:eastAsia="宋体" w:hAnsi="宋体" w:cs="宋体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是否为国家集采中选清单内企业：1、</w:t>
      </w:r>
      <w:proofErr w:type="gramStart"/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当填</w:t>
      </w:r>
      <w:r>
        <w:rPr>
          <w:rFonts w:ascii="宋体" w:eastAsia="宋体" w:hAnsi="宋体" w:cs="宋体" w:hint="eastAsia"/>
          <w:b/>
          <w:bCs/>
          <w:color w:val="333333"/>
          <w:sz w:val="28"/>
          <w:szCs w:val="28"/>
          <w:shd w:val="clear" w:color="auto" w:fill="E8E7E7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是</w:t>
      </w:r>
      <w:proofErr w:type="gramEnd"/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的时候，企业申报价格和报价包装（转换系数）需要自己填写（必填），拟定包装价格自动生成</w:t>
      </w:r>
    </w:p>
    <w:p w14:paraId="3D3BED7C" w14:textId="77777777" w:rsidR="00D34FDC" w:rsidRDefault="00260B80">
      <w:r>
        <w:rPr>
          <w:noProof/>
        </w:rPr>
        <w:drawing>
          <wp:inline distT="0" distB="0" distL="114300" distR="114300" wp14:anchorId="0859A41B" wp14:editId="65AC3AC4">
            <wp:extent cx="5039995" cy="1589440"/>
            <wp:effectExtent l="0" t="0" r="8255" b="0"/>
            <wp:docPr id="2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9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8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74DB" w14:textId="77777777" w:rsidR="00D34FDC" w:rsidRDefault="00260B80">
      <w:pPr>
        <w:jc w:val="center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4-2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药品信息填写页面</w:t>
      </w:r>
    </w:p>
    <w:p w14:paraId="4219C1FC" w14:textId="639AFBBB" w:rsidR="00D34FDC" w:rsidRDefault="00260B80">
      <w:pPr>
        <w:jc w:val="left"/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</w:pPr>
      <w:r>
        <w:rPr>
          <w:rFonts w:ascii="宋体" w:eastAsia="宋体" w:hAnsi="宋体" w:cs="宋体" w:hint="eastAsia"/>
          <w:b/>
          <w:bCs/>
          <w:sz w:val="28"/>
          <w:szCs w:val="28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注意事项</w:t>
      </w:r>
      <w:r>
        <w:rPr>
          <w:rFonts w:ascii="宋体" w:eastAsia="宋体" w:hAnsi="宋体" w:cs="宋体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是否为国家集采中选清单内企业：2、</w:t>
      </w:r>
      <w:proofErr w:type="gramStart"/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当填</w:t>
      </w:r>
      <w:r>
        <w:rPr>
          <w:rFonts w:ascii="宋体" w:eastAsia="宋体" w:hAnsi="宋体" w:cs="宋体" w:hint="eastAsia"/>
          <w:b/>
          <w:bCs/>
          <w:color w:val="333333"/>
          <w:sz w:val="28"/>
          <w:szCs w:val="28"/>
          <w:shd w:val="clear" w:color="auto" w:fill="E8E7E7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否</w:t>
      </w:r>
      <w:proofErr w:type="gramEnd"/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的时候，企业申报价格和报价包装（转换系数）需要自己填写（必填），拟定包装价格自动生成；企业申报价格不能高于云南中选价格（系统会弹出提示）；</w:t>
      </w:r>
      <w:r w:rsidR="0034720D"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  <w:t xml:space="preserve"> </w:t>
      </w:r>
    </w:p>
    <w:p w14:paraId="27C7E452" w14:textId="582F9132" w:rsidR="00D12206" w:rsidRDefault="00D12206">
      <w:pPr>
        <w:jc w:val="left"/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</w:pPr>
      <w:r>
        <w:rPr>
          <w:rFonts w:ascii="宋体" w:eastAsia="宋体" w:hAnsi="宋体" w:cs="宋体"/>
          <w:noProof/>
          <w:color w:val="333333"/>
          <w:sz w:val="28"/>
          <w:szCs w:val="28"/>
          <w:shd w:val="clear" w:color="auto" w:fill="E8E7E7"/>
        </w:rPr>
        <w:lastRenderedPageBreak/>
        <w:drawing>
          <wp:inline distT="0" distB="0" distL="0" distR="0" wp14:anchorId="045B7F7B" wp14:editId="6B593412">
            <wp:extent cx="5274310" cy="1381760"/>
            <wp:effectExtent l="0" t="0" r="254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A01D7" w14:textId="4BB827FC" w:rsidR="00C06D1A" w:rsidRPr="00C06D1A" w:rsidRDefault="00D12206" w:rsidP="00C06D1A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D12206">
        <w:rPr>
          <w:rFonts w:ascii="宋体" w:eastAsia="宋体" w:hAnsi="宋体" w:cs="宋体" w:hint="eastAsia"/>
          <w:color w:val="FF0000"/>
          <w:sz w:val="28"/>
          <w:szCs w:val="28"/>
          <w:shd w:val="clear" w:color="auto" w:fill="E8E7E7"/>
        </w:rPr>
        <w:t>注意事项：</w:t>
      </w:r>
      <w:r w:rsidR="00C06D1A" w:rsidRPr="00C06D1A">
        <w:rPr>
          <w:rFonts w:ascii="宋体" w:eastAsia="宋体" w:hAnsi="宋体" w:cs="宋体"/>
          <w:kern w:val="0"/>
          <w:sz w:val="28"/>
          <w:szCs w:val="28"/>
        </w:rPr>
        <w:t>期满续约药品清单内的生产企业报价包装（转换系数）和其他申报包装为国</w:t>
      </w:r>
      <w:proofErr w:type="gramStart"/>
      <w:r w:rsidR="00C06D1A" w:rsidRPr="00C06D1A">
        <w:rPr>
          <w:rFonts w:ascii="宋体" w:eastAsia="宋体" w:hAnsi="宋体" w:cs="宋体"/>
          <w:kern w:val="0"/>
          <w:sz w:val="28"/>
          <w:szCs w:val="28"/>
        </w:rPr>
        <w:t>采供应</w:t>
      </w:r>
      <w:proofErr w:type="gramEnd"/>
      <w:r w:rsidR="00C06D1A" w:rsidRPr="00C06D1A">
        <w:rPr>
          <w:rFonts w:ascii="宋体" w:eastAsia="宋体" w:hAnsi="宋体" w:cs="宋体"/>
          <w:kern w:val="0"/>
          <w:sz w:val="28"/>
          <w:szCs w:val="28"/>
        </w:rPr>
        <w:t xml:space="preserve">清单内的包装数量，系统自动生成，无需填报。 </w:t>
      </w:r>
    </w:p>
    <w:p w14:paraId="33E21257" w14:textId="3185887F" w:rsidR="00D12206" w:rsidRPr="00C06D1A" w:rsidRDefault="00D12206">
      <w:pPr>
        <w:jc w:val="left"/>
        <w:rPr>
          <w:rFonts w:ascii="宋体" w:eastAsia="宋体" w:hAnsi="宋体" w:cs="宋体"/>
          <w:color w:val="FF0000"/>
          <w:sz w:val="28"/>
          <w:szCs w:val="28"/>
          <w:shd w:val="clear" w:color="auto" w:fill="E8E7E7"/>
        </w:rPr>
      </w:pPr>
    </w:p>
    <w:p w14:paraId="7133C4E0" w14:textId="0308D664" w:rsidR="00D34FDC" w:rsidRDefault="00260B80">
      <w:pPr>
        <w:pStyle w:val="a3"/>
        <w:spacing w:before="1" w:line="364" w:lineRule="auto"/>
        <w:ind w:right="75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点击【保存】按钮并确定，将填写的药品信息保存，可重新修改。点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 w14:paraId="05156BC9" w14:textId="580B3FAD" w:rsidR="00D12206" w:rsidRPr="00D12206" w:rsidRDefault="00D12206">
      <w:pPr>
        <w:pStyle w:val="a3"/>
        <w:spacing w:before="1" w:line="364" w:lineRule="auto"/>
        <w:ind w:right="750"/>
        <w:rPr>
          <w:rFonts w:ascii="宋体" w:eastAsia="宋体" w:hAnsi="宋体" w:cs="宋体"/>
        </w:rPr>
      </w:pPr>
    </w:p>
    <w:p w14:paraId="6A14A787" w14:textId="77777777" w:rsidR="00D34FDC" w:rsidRDefault="00D34FDC">
      <w:pPr>
        <w:spacing w:line="230" w:lineRule="exact"/>
        <w:rPr>
          <w:sz w:val="28"/>
          <w:szCs w:val="28"/>
        </w:rPr>
      </w:pPr>
    </w:p>
    <w:p w14:paraId="356BE473" w14:textId="77777777" w:rsidR="00D34FDC" w:rsidRDefault="00D34FDC">
      <w:pPr>
        <w:spacing w:line="230" w:lineRule="exact"/>
        <w:rPr>
          <w:sz w:val="28"/>
          <w:szCs w:val="28"/>
        </w:rPr>
      </w:pPr>
    </w:p>
    <w:p w14:paraId="0727D3AB" w14:textId="77777777" w:rsidR="00D34FDC" w:rsidRDefault="00260B80">
      <w:pPr>
        <w:spacing w:line="360" w:lineRule="auto"/>
        <w:ind w:firstLineChars="100" w:firstLine="361"/>
        <w:outlineLvl w:val="1"/>
        <w:rPr>
          <w:rFonts w:asciiTheme="minorEastAsia" w:hAnsiTheme="minorEastAsia"/>
          <w:b/>
          <w:bCs/>
          <w:sz w:val="36"/>
          <w:szCs w:val="36"/>
          <w:lang w:eastAsia="zh-Hans"/>
        </w:rPr>
      </w:pPr>
      <w:bookmarkStart w:id="41" w:name="_Toc6925"/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4.2   </w:t>
      </w:r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药品信息维护</w:t>
      </w:r>
      <w:bookmarkEnd w:id="41"/>
    </w:p>
    <w:p w14:paraId="1DEFE9F7" w14:textId="77777777" w:rsidR="00D34FDC" w:rsidRDefault="00260B80">
      <w:pPr>
        <w:spacing w:line="414" w:lineRule="exact"/>
        <w:ind w:right="520" w:firstLineChars="100" w:firstLine="28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</w:rPr>
        <w:t>点击左侧菜单栏【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药品信息维护</w:t>
      </w:r>
      <w:r>
        <w:rPr>
          <w:rFonts w:asciiTheme="minorEastAsia" w:hAnsiTheme="minorEastAsia" w:cstheme="minorEastAsia" w:hint="eastAsia"/>
          <w:sz w:val="28"/>
          <w:szCs w:val="28"/>
        </w:rPr>
        <w:t>】菜单，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选择需要药品进行信息维护。如图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药品信息维护页面</w:t>
      </w:r>
    </w:p>
    <w:p w14:paraId="17EF6DF8" w14:textId="77777777" w:rsidR="00D34FDC" w:rsidRDefault="00260B80">
      <w:pPr>
        <w:spacing w:line="360" w:lineRule="auto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05DFFEFA" wp14:editId="7D4583A0">
            <wp:extent cx="5261610" cy="1033780"/>
            <wp:effectExtent l="0" t="0" r="15240" b="13970"/>
            <wp:docPr id="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A7046" w14:textId="77777777" w:rsidR="00D34FDC" w:rsidRDefault="00D34FDC">
      <w:pPr>
        <w:spacing w:line="230" w:lineRule="exact"/>
        <w:rPr>
          <w:rFonts w:asciiTheme="minorEastAsia" w:hAnsiTheme="minorEastAsia" w:cstheme="minorEastAsia"/>
          <w:sz w:val="28"/>
          <w:szCs w:val="28"/>
        </w:rPr>
      </w:pPr>
    </w:p>
    <w:p w14:paraId="43921B93" w14:textId="77777777" w:rsidR="00D34FDC" w:rsidRDefault="00260B80">
      <w:pPr>
        <w:spacing w:line="414" w:lineRule="exact"/>
        <w:ind w:right="520" w:firstLineChars="150" w:firstLine="42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点击【编辑】按钮，选择需要进行药品信息维护的药品填写药品信息。</w:t>
      </w:r>
    </w:p>
    <w:p w14:paraId="5738B0B1" w14:textId="77777777" w:rsidR="00D34FDC" w:rsidRDefault="00D34FDC">
      <w:pPr>
        <w:spacing w:line="414" w:lineRule="exact"/>
        <w:ind w:right="520" w:firstLineChars="200" w:firstLine="560"/>
        <w:rPr>
          <w:rFonts w:asciiTheme="minorEastAsia" w:hAnsiTheme="minorEastAsia" w:cstheme="minorEastAsia"/>
          <w:sz w:val="28"/>
          <w:szCs w:val="28"/>
          <w:lang w:eastAsia="zh-Hans"/>
        </w:rPr>
      </w:pPr>
    </w:p>
    <w:p w14:paraId="34DF4B6C" w14:textId="77777777" w:rsidR="00D34FDC" w:rsidRDefault="00D34FDC">
      <w:pPr>
        <w:ind w:left="140" w:right="520" w:hangingChars="50" w:hanging="140"/>
        <w:rPr>
          <w:rFonts w:asciiTheme="minorEastAsia" w:hAnsiTheme="minorEastAsia" w:cstheme="minorEastAsia"/>
          <w:sz w:val="28"/>
          <w:szCs w:val="28"/>
          <w:lang w:eastAsia="zh-Hans"/>
        </w:rPr>
      </w:pPr>
    </w:p>
    <w:p w14:paraId="755D2EE5" w14:textId="77777777" w:rsidR="00D34FDC" w:rsidRDefault="00260B80">
      <w:pPr>
        <w:ind w:left="105" w:right="520" w:hangingChars="50" w:hanging="105"/>
        <w:jc w:val="center"/>
      </w:pPr>
      <w:r>
        <w:rPr>
          <w:noProof/>
        </w:rPr>
        <w:drawing>
          <wp:inline distT="0" distB="0" distL="114300" distR="114300" wp14:anchorId="6ED783EA" wp14:editId="5CEC8C56">
            <wp:extent cx="5039995" cy="1402715"/>
            <wp:effectExtent l="0" t="0" r="8255" b="6985"/>
            <wp:docPr id="3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CFE08" w14:textId="77777777" w:rsidR="00D34FDC" w:rsidRDefault="00260B80">
      <w:pPr>
        <w:ind w:left="140" w:right="520" w:hangingChars="50" w:hanging="140"/>
        <w:jc w:val="left"/>
        <w:rPr>
          <w:rFonts w:asciiTheme="minorEastAsia" w:hAnsiTheme="minorEastAsia" w:cstheme="minorEastAsia"/>
          <w:color w:val="FF0000"/>
          <w:sz w:val="28"/>
          <w:szCs w:val="28"/>
        </w:rPr>
      </w:pPr>
      <w:r>
        <w:rPr>
          <w:rFonts w:asciiTheme="minorEastAsia" w:hAnsiTheme="minorEastAsia" w:cstheme="minorEastAsia" w:hint="eastAsia"/>
          <w:color w:val="FF0000"/>
          <w:sz w:val="28"/>
          <w:szCs w:val="28"/>
        </w:rPr>
        <w:t>注意：同一家企业（通用名、剂型、规格、包装材质、药品来源）完全相同的产品不可以重复申报。</w:t>
      </w:r>
    </w:p>
    <w:p w14:paraId="430A2FAE" w14:textId="77777777" w:rsidR="00D34FDC" w:rsidRDefault="00260B80">
      <w:pPr>
        <w:spacing w:line="390" w:lineRule="exact"/>
        <w:ind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提交成功后，跳转至已提交药品，可进行查看和撤销申报</w:t>
      </w:r>
    </w:p>
    <w:p w14:paraId="78D3F794" w14:textId="77777777" w:rsidR="00D34FDC" w:rsidRDefault="00260B80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/>
          <w:noProof/>
          <w:sz w:val="28"/>
          <w:szCs w:val="28"/>
        </w:rPr>
        <w:drawing>
          <wp:inline distT="0" distB="0" distL="114300" distR="114300" wp14:anchorId="79D0A178" wp14:editId="53CF7DD1">
            <wp:extent cx="5039995" cy="1685925"/>
            <wp:effectExtent l="0" t="0" r="8255" b="9525"/>
            <wp:docPr id="35" name="图片 35" descr="b2710203942f0dc2c3f02f207d535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b2710203942f0dc2c3f02f207d5354a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DF301" w14:textId="77777777" w:rsidR="00D34FDC" w:rsidRDefault="00260B80">
      <w:pPr>
        <w:ind w:left="140" w:right="520" w:hangingChars="50" w:hanging="140"/>
        <w:jc w:val="center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药品信息维护页面</w:t>
      </w:r>
    </w:p>
    <w:p w14:paraId="55F07283" w14:textId="77777777" w:rsidR="00D34FDC" w:rsidRDefault="00260B80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b/>
          <w:bCs/>
          <w:color w:val="C00000"/>
          <w:sz w:val="28"/>
          <w:szCs w:val="28"/>
        </w:rPr>
        <w:t>注意事项</w:t>
      </w:r>
      <w:r>
        <w:rPr>
          <w:rFonts w:asciiTheme="minorEastAsia" w:hAnsiTheme="minorEastAsia" w:cstheme="minorEastAsia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color w:val="FF0000"/>
          <w:sz w:val="28"/>
          <w:szCs w:val="28"/>
          <w:shd w:val="clear" w:color="auto" w:fill="FFFFFF"/>
        </w:rPr>
        <w:t>单条产品信息撤销次数不得大于或等于2次；</w:t>
      </w:r>
    </w:p>
    <w:p w14:paraId="0465DCE4" w14:textId="77777777" w:rsidR="00D34FDC" w:rsidRDefault="00D34FDC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</w:p>
    <w:p w14:paraId="52D7CD60" w14:textId="77777777" w:rsidR="00D34FDC" w:rsidRDefault="00D34FDC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</w:p>
    <w:p w14:paraId="3BEEBEB5" w14:textId="77777777" w:rsidR="00D34FDC" w:rsidRDefault="00260B80">
      <w:pPr>
        <w:outlineLvl w:val="0"/>
        <w:rPr>
          <w:rFonts w:ascii="宋体" w:eastAsia="宋体" w:hAnsi="宋体" w:cs="宋体"/>
          <w:b/>
          <w:bCs/>
          <w:color w:val="000000" w:themeColor="text1"/>
          <w:sz w:val="36"/>
          <w:szCs w:val="36"/>
          <w:lang w:eastAsia="zh-Hans"/>
        </w:rPr>
      </w:pPr>
      <w:bookmarkStart w:id="42" w:name="_Toc6944"/>
      <w:bookmarkStart w:id="43" w:name="_Toc1917662200_WPSOffice_Level1"/>
      <w:bookmarkStart w:id="44" w:name="_Toc13345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 xml:space="preserve">第5章  </w:t>
      </w:r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>相关说明</w:t>
      </w:r>
      <w:bookmarkEnd w:id="42"/>
      <w:bookmarkEnd w:id="43"/>
      <w:bookmarkEnd w:id="44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 xml:space="preserve"> </w:t>
      </w:r>
    </w:p>
    <w:p w14:paraId="5116EFA2" w14:textId="77777777" w:rsidR="00D34FDC" w:rsidRDefault="00260B80">
      <w:pPr>
        <w:ind w:firstLineChars="100" w:firstLine="361"/>
        <w:outlineLvl w:val="1"/>
        <w:rPr>
          <w:rFonts w:asciiTheme="minorEastAsia" w:hAnsiTheme="minorEastAsia" w:cstheme="minorEastAsia"/>
          <w:b/>
          <w:bCs/>
          <w:color w:val="000000" w:themeColor="text1"/>
          <w:sz w:val="32"/>
          <w:szCs w:val="32"/>
          <w:lang w:eastAsia="zh-Hans"/>
        </w:rPr>
      </w:pPr>
      <w:bookmarkStart w:id="45" w:name="_Toc732428100_WPSOffice_Level2"/>
      <w:bookmarkStart w:id="46" w:name="_Toc23813"/>
      <w:bookmarkStart w:id="47" w:name="_Toc15407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>5</w:t>
      </w:r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>.1  登陆用户</w:t>
      </w:r>
      <w:bookmarkEnd w:id="45"/>
      <w:bookmarkEnd w:id="46"/>
      <w:bookmarkEnd w:id="47"/>
    </w:p>
    <w:p w14:paraId="77F3F76F" w14:textId="77777777" w:rsidR="00D34FDC" w:rsidRDefault="00260B80">
      <w:pPr>
        <w:spacing w:line="320" w:lineRule="exact"/>
        <w:ind w:firstLineChars="100" w:firstLine="28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用户通过</w:t>
      </w:r>
      <w:r>
        <w:rPr>
          <w:rFonts w:ascii="宋体" w:eastAsia="宋体" w:hAnsi="宋体" w:cs="宋体" w:hint="eastAsia"/>
          <w:b/>
          <w:color w:val="C00000"/>
          <w:sz w:val="28"/>
          <w:szCs w:val="28"/>
          <w:shd w:val="clear" w:color="auto" w:fill="F6F4F1"/>
        </w:rPr>
        <w:t>云南省药品集中采购申报系统V3.0</w:t>
      </w:r>
      <w:r>
        <w:rPr>
          <w:rFonts w:asciiTheme="minorEastAsia" w:hAnsiTheme="minorEastAsia" w:cstheme="minorEastAsia" w:hint="eastAsia"/>
          <w:sz w:val="28"/>
          <w:szCs w:val="28"/>
        </w:rPr>
        <w:t>进行登录。系统用户在使用系统时，打开浏览器（</w:t>
      </w:r>
      <w:r>
        <w:rPr>
          <w:rFonts w:asciiTheme="minorEastAsia" w:hAnsiTheme="minorEastAsia" w:cstheme="minorEastAsia" w:hint="eastAsia"/>
          <w:color w:val="C00000"/>
          <w:sz w:val="28"/>
          <w:szCs w:val="28"/>
        </w:rPr>
        <w:t>为了不影响使用，请使用360</w:t>
      </w:r>
      <w:r>
        <w:rPr>
          <w:rFonts w:asciiTheme="minorEastAsia" w:hAnsiTheme="minorEastAsia" w:cstheme="minorEastAsia" w:hint="eastAsia"/>
          <w:color w:val="C00000"/>
          <w:sz w:val="28"/>
          <w:szCs w:val="28"/>
          <w:lang w:eastAsia="zh-Hans"/>
        </w:rPr>
        <w:t>安全浏览器</w:t>
      </w:r>
      <w:proofErr w:type="gramStart"/>
      <w:r>
        <w:rPr>
          <w:rFonts w:asciiTheme="minorEastAsia" w:hAnsiTheme="minorEastAsia" w:cstheme="minorEastAsia" w:hint="eastAsia"/>
          <w:color w:val="C00000"/>
          <w:sz w:val="28"/>
          <w:szCs w:val="28"/>
          <w:lang w:eastAsia="zh-Hans"/>
        </w:rPr>
        <w:t>极速模式</w:t>
      </w:r>
      <w:r>
        <w:rPr>
          <w:rFonts w:asciiTheme="minorEastAsia" w:hAnsiTheme="minorEastAsia" w:cstheme="minorEastAsia" w:hint="eastAsia"/>
          <w:color w:val="C00000"/>
          <w:sz w:val="28"/>
          <w:szCs w:val="28"/>
        </w:rPr>
        <w:t>或谷歌</w:t>
      </w:r>
      <w:proofErr w:type="gramEnd"/>
      <w:r>
        <w:rPr>
          <w:rFonts w:asciiTheme="minorEastAsia" w:hAnsiTheme="minorEastAsia" w:cstheme="minorEastAsia" w:hint="eastAsia"/>
          <w:color w:val="C00000"/>
          <w:sz w:val="28"/>
          <w:szCs w:val="28"/>
        </w:rPr>
        <w:t>浏览器</w:t>
      </w:r>
      <w:r>
        <w:rPr>
          <w:rFonts w:asciiTheme="minorEastAsia" w:hAnsiTheme="minorEastAsia" w:cstheme="minorEastAsia" w:hint="eastAsia"/>
          <w:sz w:val="28"/>
          <w:szCs w:val="28"/>
        </w:rPr>
        <w:t>）</w:t>
      </w:r>
    </w:p>
    <w:p w14:paraId="65685881" w14:textId="77777777" w:rsidR="00D34FDC" w:rsidRDefault="00260B80">
      <w:pPr>
        <w:spacing w:line="320" w:lineRule="exact"/>
        <w:ind w:firstLineChars="100" w:firstLine="280"/>
        <w:jc w:val="left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  <w:r>
        <w:rPr>
          <w:rFonts w:asciiTheme="minorEastAsia" w:hAnsiTheme="minorEastAsia" w:cstheme="minorEastAsia" w:hint="eastAsia"/>
          <w:sz w:val="28"/>
          <w:szCs w:val="28"/>
        </w:rPr>
        <w:t>技术支持联系电话：0871-65379183</w:t>
      </w:r>
    </w:p>
    <w:p w14:paraId="6F183E61" w14:textId="77777777" w:rsidR="00D34FDC" w:rsidRDefault="00260B80">
      <w:pPr>
        <w:ind w:firstLineChars="100" w:firstLine="361"/>
        <w:outlineLvl w:val="1"/>
        <w:rPr>
          <w:rFonts w:ascii="宋体" w:eastAsia="宋体" w:hAnsi="宋体" w:cs="宋体"/>
          <w:b/>
          <w:bCs/>
          <w:color w:val="000000" w:themeColor="text1"/>
          <w:sz w:val="36"/>
          <w:szCs w:val="36"/>
          <w:lang w:eastAsia="zh-Hans"/>
        </w:rPr>
      </w:pPr>
      <w:bookmarkStart w:id="48" w:name="_Toc542812096_WPSOffice_Level2"/>
      <w:bookmarkStart w:id="49" w:name="_Toc4524"/>
      <w:bookmarkStart w:id="50" w:name="_Toc28375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>5</w:t>
      </w:r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>.2  附件上传</w:t>
      </w:r>
      <w:bookmarkEnd w:id="48"/>
      <w:bookmarkEnd w:id="49"/>
      <w:bookmarkEnd w:id="50"/>
    </w:p>
    <w:p w14:paraId="101DF033" w14:textId="77777777" w:rsidR="00D34FDC" w:rsidRDefault="00260B80">
      <w:pPr>
        <w:ind w:firstLineChars="100" w:firstLine="280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本次申报附件格式统一要求：1、附件后缀名.pdf  2、附件大小不</w:t>
      </w:r>
      <w:r>
        <w:rPr>
          <w:rFonts w:ascii="宋体" w:eastAsia="宋体" w:hAnsi="宋体" w:cs="宋体"/>
          <w:sz w:val="28"/>
          <w:szCs w:val="28"/>
        </w:rPr>
        <w:lastRenderedPageBreak/>
        <w:t>得超过10M  3、同一处附件上</w:t>
      </w:r>
      <w:proofErr w:type="gramStart"/>
      <w:r>
        <w:rPr>
          <w:rFonts w:ascii="宋体" w:eastAsia="宋体" w:hAnsi="宋体" w:cs="宋体"/>
          <w:sz w:val="28"/>
          <w:szCs w:val="28"/>
        </w:rPr>
        <w:t>传数量</w:t>
      </w:r>
      <w:proofErr w:type="gramEnd"/>
      <w:r>
        <w:rPr>
          <w:rFonts w:ascii="宋体" w:eastAsia="宋体" w:hAnsi="宋体" w:cs="宋体"/>
          <w:sz w:val="28"/>
          <w:szCs w:val="28"/>
        </w:rPr>
        <w:t>不得超过1个，</w:t>
      </w:r>
      <w:r>
        <w:rPr>
          <w:rFonts w:hint="eastAsia"/>
          <w:sz w:val="28"/>
          <w:szCs w:val="28"/>
          <w:lang w:eastAsia="zh-Hans"/>
        </w:rPr>
        <w:t>所需上传的相关资料可做在同一个</w:t>
      </w:r>
      <w:r>
        <w:rPr>
          <w:sz w:val="28"/>
          <w:szCs w:val="28"/>
          <w:lang w:eastAsia="zh-Hans"/>
        </w:rPr>
        <w:t>pdf</w:t>
      </w:r>
      <w:r>
        <w:rPr>
          <w:rFonts w:hint="eastAsia"/>
          <w:sz w:val="28"/>
          <w:szCs w:val="28"/>
          <w:lang w:eastAsia="zh-Hans"/>
        </w:rPr>
        <w:t>上</w:t>
      </w:r>
      <w:r>
        <w:rPr>
          <w:sz w:val="28"/>
          <w:szCs w:val="28"/>
          <w:lang w:eastAsia="zh-Hans"/>
        </w:rPr>
        <w:t>。</w:t>
      </w:r>
    </w:p>
    <w:p w14:paraId="679489CD" w14:textId="77777777" w:rsidR="00D34FDC" w:rsidRDefault="00260B80">
      <w:pPr>
        <w:numPr>
          <w:ilvl w:val="0"/>
          <w:numId w:val="5"/>
        </w:numPr>
        <w:spacing w:line="486" w:lineRule="exact"/>
        <w:ind w:right="640" w:firstLineChars="250" w:firstLine="600"/>
        <w:rPr>
          <w:rFonts w:ascii="宋体" w:eastAsia="宋体" w:hAnsi="宋体" w:cs="宋体"/>
          <w:sz w:val="28"/>
          <w:szCs w:val="28"/>
        </w:rPr>
      </w:pPr>
      <w:bookmarkStart w:id="51" w:name="_Toc1957221655_WPSOffice_Level2"/>
      <w:r>
        <w:rPr>
          <w:noProof/>
          <w:sz w:val="24"/>
        </w:rPr>
        <w:drawing>
          <wp:anchor distT="0" distB="0" distL="114300" distR="114300" simplePos="0" relativeHeight="251799552" behindDoc="1" locked="0" layoutInCell="0" allowOverlap="1" wp14:anchorId="5A1A9344" wp14:editId="48907776">
            <wp:simplePos x="0" y="0"/>
            <wp:positionH relativeFrom="column">
              <wp:posOffset>-83820</wp:posOffset>
            </wp:positionH>
            <wp:positionV relativeFrom="paragraph">
              <wp:posOffset>616585</wp:posOffset>
            </wp:positionV>
            <wp:extent cx="5039995" cy="1767205"/>
            <wp:effectExtent l="0" t="0" r="8255" b="4445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6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sz w:val="28"/>
          <w:szCs w:val="28"/>
        </w:rPr>
        <w:t>附件上</w:t>
      </w:r>
      <w:proofErr w:type="gramStart"/>
      <w:r>
        <w:rPr>
          <w:rFonts w:ascii="宋体" w:eastAsia="宋体" w:hAnsi="宋体" w:cs="宋体"/>
          <w:sz w:val="28"/>
          <w:szCs w:val="28"/>
        </w:rPr>
        <w:t>传建议使用</w:t>
      </w:r>
      <w:r>
        <w:rPr>
          <w:rFonts w:ascii="宋体" w:eastAsia="宋体" w:hAnsi="宋体" w:cs="宋体"/>
          <w:b/>
          <w:bCs/>
          <w:color w:val="FF0000"/>
          <w:sz w:val="28"/>
          <w:szCs w:val="28"/>
        </w:rPr>
        <w:t>谷歌</w:t>
      </w:r>
      <w:proofErr w:type="gramEnd"/>
      <w:r>
        <w:rPr>
          <w:rFonts w:ascii="宋体" w:eastAsia="宋体" w:hAnsi="宋体" w:cs="宋体"/>
          <w:b/>
          <w:bCs/>
          <w:color w:val="FF0000"/>
          <w:sz w:val="28"/>
          <w:szCs w:val="28"/>
        </w:rPr>
        <w:t>浏览器</w:t>
      </w:r>
      <w:r>
        <w:rPr>
          <w:rFonts w:ascii="宋体" w:eastAsia="宋体" w:hAnsi="宋体" w:cs="宋体"/>
          <w:color w:val="FF0000"/>
          <w:sz w:val="28"/>
          <w:szCs w:val="28"/>
        </w:rPr>
        <w:t>。</w:t>
      </w:r>
      <w:r>
        <w:rPr>
          <w:rFonts w:ascii="宋体" w:eastAsia="宋体" w:hAnsi="宋体" w:cs="宋体"/>
          <w:sz w:val="28"/>
          <w:szCs w:val="28"/>
        </w:rPr>
        <w:t>点击【附件上传】按钮，正确加载页面如下图所示：</w:t>
      </w:r>
      <w:bookmarkEnd w:id="51"/>
    </w:p>
    <w:p w14:paraId="48775CEE" w14:textId="77777777" w:rsidR="00D34FDC" w:rsidRDefault="00D34FDC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</w:p>
    <w:p w14:paraId="26350009" w14:textId="77777777" w:rsidR="00D34FDC" w:rsidRDefault="00D34FDC">
      <w:pPr>
        <w:spacing w:line="390" w:lineRule="exact"/>
        <w:rPr>
          <w:rFonts w:asciiTheme="minorEastAsia" w:hAnsiTheme="minorEastAsia" w:cstheme="minorEastAsia"/>
          <w:sz w:val="28"/>
          <w:szCs w:val="28"/>
        </w:rPr>
      </w:pPr>
    </w:p>
    <w:p w14:paraId="5A4F307C" w14:textId="77777777" w:rsidR="00D34FDC" w:rsidRDefault="00D34FDC">
      <w:pPr>
        <w:rPr>
          <w:rFonts w:asciiTheme="minorEastAsia" w:hAnsiTheme="minorEastAsia" w:cstheme="minorEastAsia"/>
          <w:sz w:val="28"/>
          <w:szCs w:val="28"/>
          <w:lang w:eastAsia="zh-Hans"/>
        </w:rPr>
      </w:pPr>
    </w:p>
    <w:p w14:paraId="2B03EF5F" w14:textId="77777777" w:rsidR="00D34FDC" w:rsidRDefault="00D34FDC">
      <w:pPr>
        <w:spacing w:line="414" w:lineRule="exact"/>
        <w:ind w:right="320" w:firstLine="720"/>
        <w:rPr>
          <w:rFonts w:asciiTheme="minorEastAsia" w:hAnsiTheme="minorEastAsia" w:cstheme="minorEastAsia"/>
          <w:sz w:val="28"/>
          <w:szCs w:val="28"/>
        </w:rPr>
      </w:pPr>
    </w:p>
    <w:p w14:paraId="5102DFAF" w14:textId="77777777" w:rsidR="00D34FDC" w:rsidRDefault="00D34FDC">
      <w:pPr>
        <w:spacing w:line="412" w:lineRule="exact"/>
        <w:ind w:right="520"/>
        <w:rPr>
          <w:rFonts w:ascii="宋体" w:eastAsia="宋体" w:hAnsi="宋体" w:cs="宋体"/>
          <w:sz w:val="28"/>
          <w:szCs w:val="28"/>
        </w:rPr>
      </w:pPr>
    </w:p>
    <w:p w14:paraId="764C240C" w14:textId="77777777" w:rsidR="00D34FDC" w:rsidRDefault="00260B80">
      <w:pPr>
        <w:spacing w:line="412" w:lineRule="exact"/>
        <w:ind w:right="520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2、点击【选择】按钮，选择需要上传的pdf文件，选择完成后，页面如下图：</w:t>
      </w:r>
    </w:p>
    <w:p w14:paraId="620FDAA4" w14:textId="77777777" w:rsidR="00D34FDC" w:rsidRDefault="00D34FDC">
      <w:pPr>
        <w:spacing w:line="20" w:lineRule="exact"/>
        <w:rPr>
          <w:sz w:val="28"/>
          <w:szCs w:val="28"/>
        </w:rPr>
      </w:pPr>
    </w:p>
    <w:p w14:paraId="1543B034" w14:textId="77777777" w:rsidR="00D34FDC" w:rsidRDefault="00260B80">
      <w:pPr>
        <w:numPr>
          <w:ilvl w:val="0"/>
          <w:numId w:val="6"/>
        </w:numPr>
        <w:spacing w:line="457" w:lineRule="exact"/>
        <w:ind w:right="520"/>
        <w:rPr>
          <w:rFonts w:ascii="宋体" w:eastAsia="宋体" w:hAnsi="宋体" w:cs="宋体"/>
          <w:sz w:val="28"/>
          <w:szCs w:val="28"/>
        </w:rPr>
      </w:pPr>
      <w:bookmarkStart w:id="52" w:name="page1_5"/>
      <w:bookmarkEnd w:id="52"/>
      <w:r>
        <w:rPr>
          <w:rFonts w:ascii="宋体" w:eastAsia="宋体" w:hAnsi="宋体" w:cs="宋体"/>
          <w:sz w:val="28"/>
          <w:szCs w:val="28"/>
        </w:rPr>
        <w:t>点击【移除】按钮，可删除当前选择的pdf附件。点击【预览】图标，可浏览当前选择的pdf附件。点击【上传】按钮，等待页面上传pdf附件，待提示上</w:t>
      </w:r>
      <w:proofErr w:type="gramStart"/>
      <w:r>
        <w:rPr>
          <w:rFonts w:ascii="宋体" w:eastAsia="宋体" w:hAnsi="宋体" w:cs="宋体"/>
          <w:sz w:val="28"/>
          <w:szCs w:val="28"/>
        </w:rPr>
        <w:t>传成功</w:t>
      </w:r>
      <w:proofErr w:type="gramEnd"/>
      <w:r>
        <w:rPr>
          <w:rFonts w:ascii="宋体" w:eastAsia="宋体" w:hAnsi="宋体" w:cs="宋体"/>
          <w:sz w:val="28"/>
          <w:szCs w:val="28"/>
        </w:rPr>
        <w:t>后，页面自动关闭。</w:t>
      </w:r>
    </w:p>
    <w:p w14:paraId="60CB8092" w14:textId="77777777" w:rsidR="00D34FDC" w:rsidRDefault="00260B80">
      <w:pPr>
        <w:rPr>
          <w:color w:val="FF0000"/>
          <w:sz w:val="28"/>
          <w:szCs w:val="28"/>
          <w:lang w:eastAsia="zh-Hans"/>
        </w:rPr>
      </w:pPr>
      <w:r>
        <w:rPr>
          <w:noProof/>
          <w:sz w:val="24"/>
        </w:rPr>
        <w:drawing>
          <wp:anchor distT="0" distB="0" distL="114300" distR="114300" simplePos="0" relativeHeight="252594176" behindDoc="1" locked="0" layoutInCell="0" allowOverlap="1" wp14:anchorId="6943C8F3" wp14:editId="6880FF5F">
            <wp:simplePos x="0" y="0"/>
            <wp:positionH relativeFrom="column">
              <wp:posOffset>-159385</wp:posOffset>
            </wp:positionH>
            <wp:positionV relativeFrom="paragraph">
              <wp:posOffset>71120</wp:posOffset>
            </wp:positionV>
            <wp:extent cx="5039995" cy="1700530"/>
            <wp:effectExtent l="0" t="0" r="8255" b="13970"/>
            <wp:wrapNone/>
            <wp:docPr id="1626701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01459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105E64" w14:textId="77777777" w:rsidR="00D34FDC" w:rsidRDefault="00260B80">
      <w:r>
        <w:rPr>
          <w:rFonts w:hint="eastAsia"/>
        </w:rPr>
        <w:t xml:space="preserve">                                                                       </w:t>
      </w:r>
    </w:p>
    <w:p w14:paraId="61021E1C" w14:textId="77777777" w:rsidR="00D34FDC" w:rsidRDefault="00D34FDC"/>
    <w:p w14:paraId="2949F4B6" w14:textId="77777777" w:rsidR="00D34FDC" w:rsidRDefault="00D34FDC"/>
    <w:p w14:paraId="153DAA1C" w14:textId="77777777" w:rsidR="00D34FDC" w:rsidRDefault="00D34FDC"/>
    <w:p w14:paraId="79B3AC4A" w14:textId="77777777" w:rsidR="00D34FDC" w:rsidRDefault="00D34FDC"/>
    <w:p w14:paraId="7CE594F4" w14:textId="77777777" w:rsidR="00D34FDC" w:rsidRDefault="00D34FDC">
      <w:pPr>
        <w:rPr>
          <w:rFonts w:asciiTheme="minorEastAsia" w:hAnsiTheme="minorEastAsia" w:cstheme="minorEastAsia"/>
          <w:sz w:val="28"/>
          <w:szCs w:val="28"/>
        </w:rPr>
      </w:pPr>
    </w:p>
    <w:p w14:paraId="0E90616F" w14:textId="77777777" w:rsidR="00D34FDC" w:rsidRDefault="00260B80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4、点击【附件查看】按钮，可查看</w:t>
      </w:r>
      <w:proofErr w:type="gramStart"/>
      <w:r>
        <w:rPr>
          <w:rFonts w:asciiTheme="minorEastAsia" w:hAnsiTheme="minorEastAsia" w:cstheme="minorEastAsia" w:hint="eastAsia"/>
          <w:sz w:val="28"/>
          <w:szCs w:val="28"/>
        </w:rPr>
        <w:t>当前上</w:t>
      </w:r>
      <w:proofErr w:type="gramEnd"/>
      <w:r>
        <w:rPr>
          <w:rFonts w:asciiTheme="minorEastAsia" w:hAnsiTheme="minorEastAsia" w:cstheme="minorEastAsia" w:hint="eastAsia"/>
          <w:sz w:val="28"/>
          <w:szCs w:val="28"/>
        </w:rPr>
        <w:t>传的pdf附件，如下图。</w:t>
      </w:r>
    </w:p>
    <w:p w14:paraId="53F69E7D" w14:textId="77777777" w:rsidR="00D34FDC" w:rsidRDefault="00D34FDC">
      <w:pPr>
        <w:spacing w:line="228" w:lineRule="exact"/>
        <w:rPr>
          <w:rFonts w:asciiTheme="minorEastAsia" w:hAnsiTheme="minorEastAsia" w:cstheme="minorEastAsia"/>
          <w:sz w:val="28"/>
          <w:szCs w:val="28"/>
        </w:rPr>
      </w:pPr>
    </w:p>
    <w:p w14:paraId="372AFFF8" w14:textId="77777777" w:rsidR="00D34FDC" w:rsidRDefault="00260B80">
      <w:pPr>
        <w:spacing w:line="320" w:lineRule="exact"/>
        <w:ind w:left="2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点击【预览】图标，可浏览当前选择的pdf附件。点击【删除】图标，</w:t>
      </w:r>
    </w:p>
    <w:p w14:paraId="07AAAFC7" w14:textId="77777777" w:rsidR="00D34FDC" w:rsidRDefault="00D34FDC">
      <w:pPr>
        <w:spacing w:line="228" w:lineRule="exact"/>
        <w:rPr>
          <w:rFonts w:asciiTheme="minorEastAsia" w:hAnsiTheme="minorEastAsia" w:cstheme="minorEastAsia"/>
          <w:sz w:val="28"/>
          <w:szCs w:val="28"/>
        </w:rPr>
      </w:pPr>
    </w:p>
    <w:p w14:paraId="3A26213C" w14:textId="77777777" w:rsidR="00D34FDC" w:rsidRDefault="00260B80">
      <w:pPr>
        <w:spacing w:line="320" w:lineRule="exact"/>
        <w:ind w:left="2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可删除</w:t>
      </w:r>
      <w:proofErr w:type="gramStart"/>
      <w:r>
        <w:rPr>
          <w:rFonts w:asciiTheme="minorEastAsia" w:hAnsiTheme="minorEastAsia" w:cstheme="minorEastAsia" w:hint="eastAsia"/>
          <w:sz w:val="28"/>
          <w:szCs w:val="28"/>
        </w:rPr>
        <w:t>当前上</w:t>
      </w:r>
      <w:proofErr w:type="gramEnd"/>
      <w:r>
        <w:rPr>
          <w:rFonts w:asciiTheme="minorEastAsia" w:hAnsiTheme="minorEastAsia" w:cstheme="minorEastAsia" w:hint="eastAsia"/>
          <w:sz w:val="28"/>
          <w:szCs w:val="28"/>
        </w:rPr>
        <w:t>传的pdf附件。</w:t>
      </w:r>
    </w:p>
    <w:p w14:paraId="63D5E09F" w14:textId="77777777" w:rsidR="00D34FDC" w:rsidRDefault="00260B80">
      <w:pPr>
        <w:spacing w:line="320" w:lineRule="exact"/>
        <w:rPr>
          <w:rFonts w:asciiTheme="minorEastAsia" w:hAnsiTheme="minorEastAsia" w:cstheme="minorEastAsia"/>
          <w:color w:val="FF0000"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color w:val="FF0000"/>
          <w:sz w:val="28"/>
          <w:szCs w:val="28"/>
        </w:rPr>
        <w:t>注意：如果浏览器模式不正确或网路速度太慢，可能导致附件上传页面加载错误，如下图；如遇到以下等错误加载页面，请更换浏览器或联系技术支持。</w:t>
      </w:r>
    </w:p>
    <w:p w14:paraId="1F172E32" w14:textId="77777777" w:rsidR="00D34FDC" w:rsidRDefault="00260B80">
      <w:r>
        <w:rPr>
          <w:noProof/>
          <w:sz w:val="20"/>
          <w:szCs w:val="20"/>
        </w:rPr>
        <w:drawing>
          <wp:anchor distT="0" distB="0" distL="114300" distR="114300" simplePos="0" relativeHeight="252951552" behindDoc="1" locked="0" layoutInCell="0" allowOverlap="1" wp14:anchorId="37D1CB56" wp14:editId="06726455">
            <wp:simplePos x="0" y="0"/>
            <wp:positionH relativeFrom="column">
              <wp:posOffset>16510</wp:posOffset>
            </wp:positionH>
            <wp:positionV relativeFrom="paragraph">
              <wp:posOffset>1270</wp:posOffset>
            </wp:positionV>
            <wp:extent cx="5039995" cy="1541780"/>
            <wp:effectExtent l="0" t="0" r="8255" b="1270"/>
            <wp:wrapNone/>
            <wp:docPr id="1016711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11923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4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</w:t>
      </w:r>
    </w:p>
    <w:p w14:paraId="5754065C" w14:textId="77777777" w:rsidR="00D34FDC" w:rsidRDefault="00D34FDC"/>
    <w:p w14:paraId="4D84DB3A" w14:textId="77777777" w:rsidR="00D34FDC" w:rsidRDefault="00D34FDC"/>
    <w:p w14:paraId="7CDB17CF" w14:textId="77777777" w:rsidR="00D34FDC" w:rsidRDefault="00D34FDC"/>
    <w:p w14:paraId="7C2D54EF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p w14:paraId="72205506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p w14:paraId="5D6ABF4A" w14:textId="77777777" w:rsidR="00D34FDC" w:rsidRDefault="00260B80">
      <w:r>
        <w:rPr>
          <w:noProof/>
          <w:sz w:val="20"/>
          <w:szCs w:val="20"/>
        </w:rPr>
        <w:drawing>
          <wp:anchor distT="0" distB="0" distL="114300" distR="114300" simplePos="0" relativeHeight="254103552" behindDoc="1" locked="0" layoutInCell="0" allowOverlap="1" wp14:anchorId="6D7FCC4B" wp14:editId="5ACD5B05">
            <wp:simplePos x="0" y="0"/>
            <wp:positionH relativeFrom="column">
              <wp:posOffset>-145415</wp:posOffset>
            </wp:positionH>
            <wp:positionV relativeFrom="paragraph">
              <wp:posOffset>349885</wp:posOffset>
            </wp:positionV>
            <wp:extent cx="5039995" cy="1541780"/>
            <wp:effectExtent l="0" t="0" r="8255" b="1270"/>
            <wp:wrapNone/>
            <wp:docPr id="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4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错误1：点击预览按钮不显示详细内容</w:t>
      </w:r>
    </w:p>
    <w:p w14:paraId="63395A50" w14:textId="77777777" w:rsidR="00D34FDC" w:rsidRDefault="00D34FDC">
      <w:pPr>
        <w:rPr>
          <w:lang w:eastAsia="zh-Hans"/>
        </w:rPr>
      </w:pPr>
    </w:p>
    <w:p w14:paraId="2A4AA680" w14:textId="77777777" w:rsidR="00D34FDC" w:rsidRDefault="00D34FDC">
      <w:pPr>
        <w:rPr>
          <w:lang w:eastAsia="zh-Hans"/>
        </w:rPr>
      </w:pPr>
    </w:p>
    <w:p w14:paraId="0CE24482" w14:textId="77777777" w:rsidR="00D34FDC" w:rsidRDefault="00D34FDC">
      <w:pPr>
        <w:rPr>
          <w:lang w:eastAsia="zh-Hans"/>
        </w:rPr>
      </w:pPr>
    </w:p>
    <w:p w14:paraId="5F6AF80E" w14:textId="77777777" w:rsidR="00D34FDC" w:rsidRDefault="00D34FDC">
      <w:pPr>
        <w:rPr>
          <w:lang w:eastAsia="zh-Hans"/>
        </w:rPr>
      </w:pPr>
    </w:p>
    <w:p w14:paraId="25BB2035" w14:textId="77777777" w:rsidR="00D34FDC" w:rsidRDefault="00D34FDC">
      <w:pPr>
        <w:rPr>
          <w:rFonts w:ascii="宋体" w:eastAsia="宋体" w:hAnsi="宋体" w:cs="宋体"/>
          <w:b/>
          <w:bCs/>
          <w:sz w:val="28"/>
          <w:szCs w:val="28"/>
        </w:rPr>
      </w:pPr>
    </w:p>
    <w:p w14:paraId="16CF530B" w14:textId="77777777" w:rsidR="00D34FDC" w:rsidRDefault="00D34FDC">
      <w:pPr>
        <w:rPr>
          <w:rFonts w:ascii="宋体" w:eastAsia="宋体" w:hAnsi="宋体" w:cs="宋体"/>
          <w:b/>
          <w:bCs/>
          <w:sz w:val="28"/>
          <w:szCs w:val="28"/>
        </w:rPr>
      </w:pPr>
    </w:p>
    <w:p w14:paraId="2AB192E8" w14:textId="77777777" w:rsidR="00D34FDC" w:rsidRDefault="00260B80">
      <w:r>
        <w:rPr>
          <w:noProof/>
        </w:rPr>
        <w:drawing>
          <wp:anchor distT="0" distB="0" distL="114300" distR="114300" simplePos="0" relativeHeight="255526912" behindDoc="1" locked="0" layoutInCell="0" allowOverlap="1" wp14:anchorId="1329BFBD" wp14:editId="43AD5EDF">
            <wp:simplePos x="0" y="0"/>
            <wp:positionH relativeFrom="column">
              <wp:posOffset>-58420</wp:posOffset>
            </wp:positionH>
            <wp:positionV relativeFrom="paragraph">
              <wp:posOffset>367030</wp:posOffset>
            </wp:positionV>
            <wp:extent cx="5039995" cy="1560195"/>
            <wp:effectExtent l="0" t="0" r="8255" b="1905"/>
            <wp:wrapNone/>
            <wp:docPr id="1739854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54279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6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b/>
          <w:bCs/>
          <w:sz w:val="28"/>
          <w:szCs w:val="28"/>
        </w:rPr>
        <w:t>错误2：选择完成附件后，没有正确加载文件</w:t>
      </w:r>
      <w:r>
        <w:rPr>
          <w:rFonts w:hint="eastAsia"/>
        </w:rPr>
        <w:t xml:space="preserve">                          </w:t>
      </w:r>
    </w:p>
    <w:p w14:paraId="795D93D0" w14:textId="77777777" w:rsidR="00D34FDC" w:rsidRDefault="00260B80">
      <w:r>
        <w:rPr>
          <w:rFonts w:hint="eastAsia"/>
        </w:rPr>
        <w:t xml:space="preserve">  </w:t>
      </w:r>
    </w:p>
    <w:p w14:paraId="15FC81FC" w14:textId="77777777" w:rsidR="00D34FDC" w:rsidRDefault="00D34FDC"/>
    <w:p w14:paraId="131357EC" w14:textId="77777777" w:rsidR="00D34FDC" w:rsidRDefault="00D34FDC"/>
    <w:p w14:paraId="6820B520" w14:textId="77777777" w:rsidR="00D34FDC" w:rsidRDefault="00D34FDC"/>
    <w:p w14:paraId="49D175E6" w14:textId="77777777" w:rsidR="00D34FDC" w:rsidRDefault="00D34FDC"/>
    <w:p w14:paraId="03A4DA44" w14:textId="77777777" w:rsidR="00D34FDC" w:rsidRDefault="00D34FDC"/>
    <w:p w14:paraId="665610C8" w14:textId="77777777" w:rsidR="00D34FDC" w:rsidRDefault="00D34FDC"/>
    <w:p w14:paraId="0ECEBDB3" w14:textId="77777777" w:rsidR="00D34FDC" w:rsidRDefault="00D34FDC"/>
    <w:p w14:paraId="2C5024DD" w14:textId="77777777" w:rsidR="00D34FDC" w:rsidRDefault="00D34FDC">
      <w:pPr>
        <w:spacing w:line="320" w:lineRule="exact"/>
        <w:rPr>
          <w:rFonts w:ascii="宋体" w:eastAsia="宋体" w:hAnsi="宋体" w:cs="宋体"/>
          <w:b/>
          <w:bCs/>
          <w:w w:val="99"/>
          <w:sz w:val="28"/>
          <w:szCs w:val="28"/>
        </w:rPr>
      </w:pPr>
    </w:p>
    <w:p w14:paraId="19A30BE7" w14:textId="77777777" w:rsidR="00D34FDC" w:rsidRDefault="00D34FDC">
      <w:pPr>
        <w:spacing w:line="320" w:lineRule="exact"/>
        <w:rPr>
          <w:rFonts w:ascii="宋体" w:eastAsia="宋体" w:hAnsi="宋体" w:cs="宋体"/>
          <w:b/>
          <w:bCs/>
          <w:w w:val="99"/>
          <w:sz w:val="28"/>
          <w:szCs w:val="28"/>
        </w:rPr>
      </w:pPr>
    </w:p>
    <w:p w14:paraId="1F0C59B0" w14:textId="77777777" w:rsidR="00D34FDC" w:rsidRDefault="00260B80">
      <w:pPr>
        <w:spacing w:line="320" w:lineRule="exact"/>
        <w:rPr>
          <w:rFonts w:ascii="宋体" w:eastAsia="宋体" w:hAnsi="宋体" w:cs="宋体"/>
          <w:b/>
          <w:bCs/>
          <w:sz w:val="28"/>
          <w:szCs w:val="28"/>
          <w:lang w:eastAsia="zh-Hans"/>
        </w:rPr>
      </w:pPr>
      <w:r>
        <w:rPr>
          <w:rFonts w:ascii="宋体" w:eastAsia="宋体" w:hAnsi="宋体" w:cs="宋体"/>
          <w:b/>
          <w:bCs/>
          <w:w w:val="99"/>
          <w:sz w:val="28"/>
          <w:szCs w:val="28"/>
        </w:rPr>
        <w:t>错误3：附件上</w:t>
      </w:r>
      <w:proofErr w:type="gramStart"/>
      <w:r>
        <w:rPr>
          <w:rFonts w:ascii="宋体" w:eastAsia="宋体" w:hAnsi="宋体" w:cs="宋体"/>
          <w:b/>
          <w:bCs/>
          <w:w w:val="99"/>
          <w:sz w:val="28"/>
          <w:szCs w:val="28"/>
        </w:rPr>
        <w:t>传完成</w:t>
      </w:r>
      <w:proofErr w:type="gramEnd"/>
      <w:r>
        <w:rPr>
          <w:rFonts w:ascii="宋体" w:eastAsia="宋体" w:hAnsi="宋体" w:cs="宋体"/>
          <w:b/>
          <w:bCs/>
          <w:w w:val="99"/>
          <w:sz w:val="28"/>
          <w:szCs w:val="28"/>
        </w:rPr>
        <w:t>后，点击附件查看显示“非站内请求”。</w:t>
      </w:r>
    </w:p>
    <w:p w14:paraId="37D97454" w14:textId="77777777" w:rsidR="00D34FDC" w:rsidRDefault="00260B80">
      <w:r>
        <w:rPr>
          <w:noProof/>
        </w:rPr>
        <w:drawing>
          <wp:anchor distT="0" distB="0" distL="114300" distR="114300" simplePos="0" relativeHeight="257941504" behindDoc="1" locked="0" layoutInCell="0" allowOverlap="1" wp14:anchorId="6D1D671A" wp14:editId="1C094556">
            <wp:simplePos x="0" y="0"/>
            <wp:positionH relativeFrom="column">
              <wp:posOffset>-195580</wp:posOffset>
            </wp:positionH>
            <wp:positionV relativeFrom="paragraph">
              <wp:posOffset>50800</wp:posOffset>
            </wp:positionV>
            <wp:extent cx="5039995" cy="1426210"/>
            <wp:effectExtent l="0" t="0" r="8255" b="2540"/>
            <wp:wrapNone/>
            <wp:docPr id="461410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10246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42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</w:t>
      </w:r>
    </w:p>
    <w:p w14:paraId="2C50879E" w14:textId="77777777" w:rsidR="00D34FDC" w:rsidRDefault="00D34FDC"/>
    <w:sectPr w:rsidR="00D34FDC">
      <w:footerReference w:type="default" r:id="rId3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8EC2" w14:textId="77777777" w:rsidR="00F617F3" w:rsidRDefault="00F617F3">
      <w:r>
        <w:separator/>
      </w:r>
    </w:p>
  </w:endnote>
  <w:endnote w:type="continuationSeparator" w:id="0">
    <w:p w14:paraId="696B05EB" w14:textId="77777777" w:rsidR="00F617F3" w:rsidRDefault="00F6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roman"/>
    <w:pitch w:val="default"/>
    <w:sig w:usb0="00000000" w:usb1="0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67DBB" w14:textId="77777777" w:rsidR="00D34FDC" w:rsidRDefault="00260B80">
    <w:pPr>
      <w:pStyle w:val="a4"/>
    </w:pPr>
    <w:r>
      <w:ptab w:relativeTo="margin" w:alignment="center" w:leader="none"/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B03123" wp14:editId="2459D1A0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CBACA9" w14:textId="77777777" w:rsidR="00D34FDC" w:rsidRDefault="00260B8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B03123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JrYQIAAAoFAAAOAAAAZHJzL2Uyb0RvYy54bWysVE1uEzEU3iNxB8t7OmkpVRR1UoVWRUgV&#10;rSiIteOxmxG2n2W7mQkHgBuw6oY95+o5+OzJpKiwKWLjeeP3/733+fikt4atVYgtuZrv7004U05S&#10;07qbmn/8cP5iyllMwjXCkFM136jIT+bPnx13fqYOaEWmUYEhiIuzztd8lZKfVVWUK2VF3COvHJSa&#10;ghUJv+GmaoLoEN2a6mAyOao6Co0PJFWMuD0blHxe4mutZLrUOqrETM1RWypnKOcyn9X8WMxugvCr&#10;Vm7LEP9QhRWtQ9JdqDORBLsN7R+hbCsDRdJpT5KtSOtWqtIDutmfPOrmeiW8Kr0AnOh3MMX/F1a+&#10;W18F1jY1P+TMCYsR3X//dn/38/7HV3aY4el8nMHq2sMu9a+px5jH+4jL3HWvg81f9MOgB9CbHbiq&#10;T0xmp+nBdDqBSkI3/iB+9eDuQ0xvFFmWhZoHTK+AKtYXMQ2mo0nO5ui8NaZM0DjW1fzo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O3pYmt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24CBACA9" w14:textId="77777777" w:rsidR="00D34FDC" w:rsidRDefault="00260B8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F02F" w14:textId="77777777" w:rsidR="00F617F3" w:rsidRDefault="00F617F3">
      <w:r>
        <w:separator/>
      </w:r>
    </w:p>
  </w:footnote>
  <w:footnote w:type="continuationSeparator" w:id="0">
    <w:p w14:paraId="2DEE3349" w14:textId="77777777" w:rsidR="00F617F3" w:rsidRDefault="00F61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9697B"/>
    <w:multiLevelType w:val="singleLevel"/>
    <w:tmpl w:val="5FD9697B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5FE5A1C8"/>
    <w:multiLevelType w:val="singleLevel"/>
    <w:tmpl w:val="5FE5A1C8"/>
    <w:lvl w:ilvl="0">
      <w:start w:val="2"/>
      <w:numFmt w:val="decimal"/>
      <w:suff w:val="nothing"/>
      <w:lvlText w:val="%1、"/>
      <w:lvlJc w:val="left"/>
    </w:lvl>
  </w:abstractNum>
  <w:abstractNum w:abstractNumId="2" w15:restartNumberingAfterBreak="0">
    <w:nsid w:val="5FE5AD7D"/>
    <w:multiLevelType w:val="singleLevel"/>
    <w:tmpl w:val="5FE5AD7D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5FE954DD"/>
    <w:multiLevelType w:val="singleLevel"/>
    <w:tmpl w:val="5FE954DD"/>
    <w:lvl w:ilvl="0">
      <w:start w:val="2"/>
      <w:numFmt w:val="decimal"/>
      <w:suff w:val="nothing"/>
      <w:lvlText w:val="%1."/>
      <w:lvlJc w:val="left"/>
    </w:lvl>
  </w:abstractNum>
  <w:abstractNum w:abstractNumId="4" w15:restartNumberingAfterBreak="0">
    <w:nsid w:val="5FE98913"/>
    <w:multiLevelType w:val="singleLevel"/>
    <w:tmpl w:val="5FE98913"/>
    <w:lvl w:ilvl="0">
      <w:start w:val="3"/>
      <w:numFmt w:val="decimal"/>
      <w:suff w:val="nothing"/>
      <w:lvlText w:val="%1、"/>
      <w:lvlJc w:val="left"/>
    </w:lvl>
  </w:abstractNum>
  <w:abstractNum w:abstractNumId="5" w15:restartNumberingAfterBreak="0">
    <w:nsid w:val="6006AD33"/>
    <w:multiLevelType w:val="singleLevel"/>
    <w:tmpl w:val="6006AD33"/>
    <w:lvl w:ilvl="0">
      <w:start w:val="2"/>
      <w:numFmt w:val="decimal"/>
      <w:suff w:val="space"/>
      <w:lvlText w:val="第%1章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B8F58FB0"/>
    <w:rsid w:val="B8F58FB0"/>
    <w:rsid w:val="BF7FC8FE"/>
    <w:rsid w:val="BF9EAC5F"/>
    <w:rsid w:val="BFDFBCBF"/>
    <w:rsid w:val="CEAC8C7E"/>
    <w:rsid w:val="DCFD7A5E"/>
    <w:rsid w:val="DF6F2327"/>
    <w:rsid w:val="E07F10CB"/>
    <w:rsid w:val="E57E8F8A"/>
    <w:rsid w:val="EAF636AC"/>
    <w:rsid w:val="EEDEFF9A"/>
    <w:rsid w:val="F2EFAE6D"/>
    <w:rsid w:val="F2FAD7F6"/>
    <w:rsid w:val="F777D892"/>
    <w:rsid w:val="FADFD519"/>
    <w:rsid w:val="FD4F3BB4"/>
    <w:rsid w:val="FEF65329"/>
    <w:rsid w:val="FFFB7215"/>
    <w:rsid w:val="00244C34"/>
    <w:rsid w:val="00260B80"/>
    <w:rsid w:val="0030711C"/>
    <w:rsid w:val="0034720D"/>
    <w:rsid w:val="00AD4D88"/>
    <w:rsid w:val="00C01EA4"/>
    <w:rsid w:val="00C06D1A"/>
    <w:rsid w:val="00C375FD"/>
    <w:rsid w:val="00D12206"/>
    <w:rsid w:val="00D34FDC"/>
    <w:rsid w:val="00DA1BD8"/>
    <w:rsid w:val="00F617F3"/>
    <w:rsid w:val="00FE4BD2"/>
    <w:rsid w:val="0C6B0F7F"/>
    <w:rsid w:val="0CEC1FFC"/>
    <w:rsid w:val="1065793E"/>
    <w:rsid w:val="15AD7BA7"/>
    <w:rsid w:val="17635D7A"/>
    <w:rsid w:val="196F438A"/>
    <w:rsid w:val="1B211B87"/>
    <w:rsid w:val="1FED56E6"/>
    <w:rsid w:val="2A4517C5"/>
    <w:rsid w:val="30EF5DF3"/>
    <w:rsid w:val="319271CB"/>
    <w:rsid w:val="3A6F7409"/>
    <w:rsid w:val="3DE35BFF"/>
    <w:rsid w:val="42227EA9"/>
    <w:rsid w:val="43150879"/>
    <w:rsid w:val="4C316872"/>
    <w:rsid w:val="4E7DC1E2"/>
    <w:rsid w:val="4EBF43C9"/>
    <w:rsid w:val="5152A6B7"/>
    <w:rsid w:val="55807421"/>
    <w:rsid w:val="57AFB429"/>
    <w:rsid w:val="59F058F8"/>
    <w:rsid w:val="5AF76D74"/>
    <w:rsid w:val="652B47E8"/>
    <w:rsid w:val="6DBD68C4"/>
    <w:rsid w:val="6EFF09B4"/>
    <w:rsid w:val="6F3F535D"/>
    <w:rsid w:val="735BD469"/>
    <w:rsid w:val="73BE19E6"/>
    <w:rsid w:val="77FFAD57"/>
    <w:rsid w:val="782673BC"/>
    <w:rsid w:val="78881F03"/>
    <w:rsid w:val="797F5414"/>
    <w:rsid w:val="79BF6811"/>
    <w:rsid w:val="7A7438B3"/>
    <w:rsid w:val="7BF7C3C7"/>
    <w:rsid w:val="7DFF1C42"/>
    <w:rsid w:val="7EF75137"/>
    <w:rsid w:val="7EFB466C"/>
    <w:rsid w:val="7F5F663C"/>
    <w:rsid w:val="7F7FB6F7"/>
    <w:rsid w:val="7FB6C2BA"/>
    <w:rsid w:val="7FBF218A"/>
    <w:rsid w:val="7FBF3BC1"/>
    <w:rsid w:val="7FE7A303"/>
    <w:rsid w:val="7FED8117"/>
    <w:rsid w:val="7FFCA5DD"/>
    <w:rsid w:val="AFFF652A"/>
    <w:rsid w:val="B6EEE5C0"/>
    <w:rsid w:val="B8F58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36C3C5A"/>
  <w15:docId w15:val="{E4583FF2-2D09-48E4-9C13-B997D2F2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28"/>
      <w:szCs w:val="2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DejaVu Sans" w:hAnsi="DejaVu Sans"/>
      <w:sz w:val="18"/>
    </w:rPr>
  </w:style>
  <w:style w:type="paragraph" w:styleId="TOC1">
    <w:name w:val="toc 1"/>
    <w:basedOn w:val="a"/>
    <w:next w:val="a"/>
    <w:qFormat/>
  </w:style>
  <w:style w:type="paragraph" w:styleId="TOC2">
    <w:name w:val="toc 2"/>
    <w:basedOn w:val="a"/>
    <w:next w:val="a"/>
    <w:qFormat/>
    <w:pPr>
      <w:ind w:leftChars="200" w:left="420"/>
    </w:pPr>
  </w:style>
  <w:style w:type="character" w:styleId="a6">
    <w:name w:val="FollowedHyperlink"/>
    <w:basedOn w:val="a0"/>
    <w:qFormat/>
    <w:rPr>
      <w:color w:val="800080"/>
      <w:u w:val="single"/>
    </w:rPr>
  </w:style>
  <w:style w:type="character" w:styleId="a7">
    <w:name w:val="Hyperlink"/>
    <w:basedOn w:val="a0"/>
    <w:qFormat/>
    <w:rPr>
      <w:color w:val="0563C1" w:themeColor="hyperlink"/>
      <w:u w:val="single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帅帅 闫</cp:lastModifiedBy>
  <cp:revision>7</cp:revision>
  <dcterms:created xsi:type="dcterms:W3CDTF">2021-01-02T08:24:00Z</dcterms:created>
  <dcterms:modified xsi:type="dcterms:W3CDTF">2021-06-29T10:11:00Z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