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  <w:jc w:val="both"/>
        <w:rPr>
          <w:szCs w:val="21"/>
          <w:lang w:val="zh-CN"/>
        </w:rPr>
      </w:pPr>
    </w:p>
    <w:p>
      <w:pPr>
        <w:pStyle w:val="16"/>
        <w:spacing w:before="56" w:line="345" w:lineRule="auto"/>
        <w:ind w:left="7793" w:right="330" w:firstLine="420"/>
        <w:jc w:val="right"/>
      </w:pPr>
      <w:bookmarkStart w:id="0" w:name="_Hlk10968745"/>
      <w:bookmarkEnd w:id="0"/>
      <w:bookmarkStart w:id="1" w:name="_Toc488214726"/>
    </w:p>
    <w:p>
      <w:pPr>
        <w:pStyle w:val="16"/>
        <w:ind w:left="0" w:leftChars="0" w:firstLine="0" w:firstLineChars="0"/>
        <w:rPr>
          <w:sz w:val="20"/>
        </w:rPr>
      </w:pPr>
    </w:p>
    <w:p>
      <w:pPr>
        <w:pStyle w:val="16"/>
        <w:ind w:left="0" w:leftChars="0" w:firstLine="0" w:firstLineChars="0"/>
        <w:rPr>
          <w:sz w:val="52"/>
          <w:szCs w:val="5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line="480" w:lineRule="auto"/>
        <w:ind w:firstLine="0" w:firstLineChars="0"/>
        <w:jc w:val="center"/>
        <w:textAlignment w:val="auto"/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</w:pPr>
      <w:bookmarkStart w:id="2" w:name="_Toc13315"/>
      <w:r>
        <w:rPr>
          <w:rFonts w:hint="eastAsia" w:ascii="黑体" w:hAnsi="黑体" w:eastAsia="黑体" w:cs="黑体"/>
          <w:b/>
          <w:bCs/>
          <w:sz w:val="44"/>
          <w:szCs w:val="44"/>
        </w:rPr>
        <w:t>云南省</w:t>
      </w:r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药品和医用耗材招采管理子系统</w:t>
      </w:r>
      <w:bookmarkEnd w:id="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line="480" w:lineRule="auto"/>
        <w:ind w:firstLine="0" w:firstLineChars="0"/>
        <w:jc w:val="center"/>
        <w:textAlignment w:val="auto"/>
        <w:rPr>
          <w:rFonts w:hint="eastAsia" w:ascii="黑体" w:hAnsi="黑体" w:eastAsia="黑体" w:cs="黑体"/>
          <w:b/>
          <w:bCs/>
          <w:sz w:val="44"/>
          <w:szCs w:val="44"/>
        </w:rPr>
      </w:pPr>
      <w:bookmarkStart w:id="3" w:name="_Toc21780"/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药品交易操作</w:t>
      </w:r>
      <w:r>
        <w:rPr>
          <w:rFonts w:hint="eastAsia" w:ascii="黑体" w:hAnsi="黑体" w:eastAsia="黑体" w:cs="黑体"/>
          <w:b/>
          <w:bCs/>
          <w:sz w:val="44"/>
          <w:szCs w:val="44"/>
        </w:rPr>
        <w:t>手册</w:t>
      </w:r>
      <w:bookmarkEnd w:id="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line="480" w:lineRule="auto"/>
        <w:ind w:firstLine="0" w:firstLineChars="0"/>
        <w:jc w:val="center"/>
        <w:textAlignment w:val="auto"/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</w:pPr>
      <w:bookmarkStart w:id="4" w:name="_Toc7353"/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（医疗机构企业</w:t>
      </w:r>
      <w:bookmarkEnd w:id="4"/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）</w:t>
      </w:r>
    </w:p>
    <w:p>
      <w:pPr>
        <w:pStyle w:val="16"/>
        <w:ind w:left="0" w:leftChars="0" w:firstLine="0" w:firstLineChars="0"/>
        <w:rPr>
          <w:sz w:val="62"/>
        </w:rPr>
      </w:pPr>
    </w:p>
    <w:p>
      <w:pPr>
        <w:pStyle w:val="16"/>
        <w:ind w:firstLine="1240"/>
        <w:rPr>
          <w:sz w:val="62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firstLine="720"/>
        <w:jc w:val="center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spacing w:line="400" w:lineRule="exact"/>
        <w:ind w:left="0" w:leftChars="0" w:firstLine="0" w:firstLineChars="0"/>
        <w:jc w:val="both"/>
        <w:rPr>
          <w:rFonts w:ascii="方正楷体_GBK" w:hAnsi="方正楷体_GBK" w:eastAsia="方正楷体_GBK" w:cs="方正楷体_GBK"/>
          <w:sz w:val="36"/>
          <w:szCs w:val="36"/>
        </w:rPr>
      </w:pPr>
    </w:p>
    <w:p/>
    <w:p>
      <w:pPr>
        <w:spacing w:line="400" w:lineRule="exact"/>
        <w:ind w:firstLine="0" w:firstLineChars="0"/>
        <w:rPr>
          <w:rFonts w:ascii="方正楷体_GBK" w:hAnsi="方正楷体_GBK" w:eastAsia="方正楷体_GBK" w:cs="方正楷体_GBK"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center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17" w:right="1417" w:bottom="1417" w:left="1417" w:header="851" w:footer="992" w:gutter="0"/>
          <w:cols w:space="0" w:num="1"/>
          <w:rtlGutter w:val="0"/>
          <w:docGrid w:type="lines" w:linePitch="312" w:charSpace="0"/>
        </w:sectPr>
      </w:pP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202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4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年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6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月</w:t>
      </w:r>
      <w:bookmarkEnd w:id="1"/>
    </w:p>
    <w:p>
      <w:pPr>
        <w:ind w:firstLine="0" w:firstLineChars="0"/>
        <w:jc w:val="center"/>
        <w:rPr>
          <w:rFonts w:hint="eastAsia" w:ascii="宋体" w:hAnsi="宋体" w:eastAsia="宋体" w:cs="宋体"/>
          <w:b/>
          <w:bCs/>
          <w:color w:val="000000" w:themeColor="text1"/>
          <w:kern w:val="0"/>
          <w:sz w:val="32"/>
          <w:szCs w:val="32"/>
          <w:lang w:val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32"/>
          <w:szCs w:val="32"/>
          <w:lang w:val="zh-CN"/>
          <w14:textFill>
            <w14:solidFill>
              <w14:schemeClr w14:val="tx1"/>
            </w14:solidFill>
          </w14:textFill>
        </w:rPr>
        <w:t>目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32"/>
          <w:szCs w:val="32"/>
          <w:lang w:val="zh-CN"/>
          <w14:textFill>
            <w14:solidFill>
              <w14:schemeClr w14:val="tx1"/>
            </w14:solidFill>
          </w14:textFill>
        </w:rPr>
        <w:t>录</w:t>
      </w:r>
    </w:p>
    <w:sdt>
      <w:sdtP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zh-CN"/>
        </w:rPr>
        <w:id w:val="287811852"/>
        <w:docPartObj>
          <w:docPartGallery w:val="Table of Contents"/>
          <w:docPartUnique/>
        </w:docPartObj>
      </w:sdtPr>
      <w:sdtEndPr>
        <w:rPr>
          <w:rFonts w:hint="eastAsia" w:ascii="Times New Roman" w:hAnsi="Times New Roman" w:eastAsia="宋体" w:cs="Times New Roman"/>
          <w:b w:val="0"/>
          <w:bCs w:val="0"/>
          <w:color w:val="auto"/>
          <w:kern w:val="2"/>
          <w:sz w:val="21"/>
          <w:szCs w:val="24"/>
          <w:lang w:val="en-US"/>
        </w:rPr>
      </w:sdtEndPr>
      <w:sdtContent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kern w:val="2"/>
              <w:sz w:val="24"/>
              <w:szCs w:val="24"/>
              <w:lang w:val="en-US" w:eastAsia="zh-CN" w:bidi="ar-SA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TOC \o "1-3" \h \z \u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</w:p>
        <w:p>
          <w:pPr>
            <w:pStyle w:val="27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_Toc9490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en-US" w:eastAsia="zh-CN"/>
            </w:rPr>
            <w:t>第一章 关于这本手册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_Toc9490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27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_Toc9209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4"/>
              <w:szCs w:val="24"/>
              <w:lang w:val="en-US" w:eastAsia="zh-CN"/>
            </w:rPr>
            <w:t xml:space="preserve">第二章 </w:t>
          </w:r>
          <w:r>
            <w:rPr>
              <w:rFonts w:hint="eastAsia" w:ascii="宋体" w:hAnsi="宋体" w:eastAsia="宋体" w:cs="宋体"/>
              <w:bCs w:val="0"/>
              <w:sz w:val="24"/>
              <w:szCs w:val="24"/>
            </w:rPr>
            <w:t>操作使用指南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_Toc9209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_Toc1261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 xml:space="preserve">1. </w:t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系统登录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_Toc1261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27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_Toc1483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bCs w:val="0"/>
              <w:sz w:val="24"/>
              <w:szCs w:val="24"/>
              <w:lang w:val="en-US" w:eastAsia="zh-CN"/>
            </w:rPr>
            <w:t>第三章 系统功能模块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_Toc1483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_Toc8691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1. 挂网目录管理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_Toc8691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_Toc4963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1.1挂网目录查询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_Toc4963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_Toc18123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2. 配送关系管理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_Toc18123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_Toc18712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2.1配送关系查询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_Toc18712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_Toc4501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3. 三方协议管理（此模块针对集采药品，非集采药品无需签订三方协议）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_Toc4501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_Toc6950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3.1三方协议签订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_Toc6950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_Toc8649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3.2协议采购量查询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_Toc8649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_Toc32394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4. 院内目录管理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_Toc32394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5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_Toc17973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4.1勾选院内目录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_Toc17973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5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_Toc1434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4.2维护院内目录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_Toc1434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6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_Toc13228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4.3维护收货地址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_Toc13228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6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_Toc5732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5. 采购订单管理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_Toc5732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_Toc21090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5.1新建采购单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_Toc21090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_Toc12581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5.2发送采购单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_Toc12581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8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_Toc24340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6. 验收入库管理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_Toc24340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9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_Toc12115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6.1订单收货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_Toc12115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9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33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840"/>
              <w:tab w:val="clear" w:pos="168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_Toc18016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7. 采购统计管理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_Toc18016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10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_Toc26636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7.1采购明细查询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_Toc26636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10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</w:p>
        <w:p>
          <w:pPr>
            <w:pStyle w:val="19"/>
            <w:keepNext w:val="0"/>
            <w:keepLines w:val="0"/>
            <w:pageBreakBefore w:val="0"/>
            <w:widowControl w:val="0"/>
            <w:tabs>
              <w:tab w:val="right" w:leader="dot" w:pos="9072"/>
              <w:tab w:val="clear" w:pos="2100"/>
              <w:tab w:val="clear" w:pos="829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ind w:left="0" w:leftChars="0" w:firstLine="0" w:firstLineChars="0"/>
            <w:textAlignment w:val="auto"/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HYPERLINK \l _Toc5121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_Toc5121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0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bookmarkStart w:id="64" w:name="_GoBack"/>
          <w:bookmarkEnd w:id="64"/>
        </w:p>
      </w:sdtContent>
    </w:sdt>
    <w:p>
      <w:pPr>
        <w:ind w:firstLine="420"/>
        <w:rPr>
          <w:rStyle w:val="45"/>
        </w:rPr>
      </w:pPr>
    </w:p>
    <w:p>
      <w:pPr>
        <w:ind w:firstLine="420"/>
        <w:rPr>
          <w:rStyle w:val="45"/>
        </w:rPr>
        <w:sectPr>
          <w:headerReference r:id="rId11" w:type="default"/>
          <w:footerReference r:id="rId12" w:type="default"/>
          <w:pgSz w:w="11906" w:h="16838"/>
          <w:pgMar w:top="1417" w:right="1417" w:bottom="1417" w:left="1417" w:header="851" w:footer="992" w:gutter="0"/>
          <w:pgNumType w:fmt="upperRoman" w:start="1"/>
          <w:cols w:space="0" w:num="1"/>
          <w:rtlGutter w:val="0"/>
          <w:docGrid w:type="lines" w:linePitch="312" w:charSpace="0"/>
        </w:sectPr>
      </w:pPr>
    </w:p>
    <w:p>
      <w:pPr>
        <w:widowControl/>
        <w:numPr>
          <w:ilvl w:val="0"/>
          <w:numId w:val="0"/>
        </w:numPr>
        <w:spacing w:line="360" w:lineRule="auto"/>
        <w:ind w:leftChars="0"/>
        <w:jc w:val="left"/>
        <w:outlineLvl w:val="0"/>
        <w:rPr>
          <w:rFonts w:hint="eastAsia" w:ascii="宋体" w:hAnsi="宋体" w:eastAsia="宋体" w:cs="宋体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bookmarkStart w:id="5" w:name="_Toc17500"/>
      <w:bookmarkStart w:id="6" w:name="_Toc16363"/>
      <w:bookmarkStart w:id="7" w:name="_Toc9490"/>
      <w:bookmarkStart w:id="8" w:name="_Toc520799914"/>
      <w:bookmarkStart w:id="9" w:name="_Toc34402699"/>
      <w:r>
        <w:rPr>
          <w:rFonts w:hint="eastAsia" w:ascii="宋体" w:hAnsi="宋体" w:eastAsia="宋体" w:cs="宋体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第一章 关于这本手册</w:t>
      </w:r>
      <w:bookmarkEnd w:id="5"/>
      <w:bookmarkEnd w:id="6"/>
      <w:bookmarkEnd w:id="7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该用户手册包含了您在使用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云南省药品和医用耗材招采管理子系统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时所需了解的信息。手册中所出现的用户名称及相关数据均为系统测试数据，不作为任何正式的使用依据。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该用户手册所对应的主体为</w:t>
      </w:r>
      <w:r>
        <w:rPr>
          <w:rFonts w:hint="eastAsia" w:ascii="宋体" w:hAnsi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医疗机构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相关的机构，介绍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云南省药品和医用耗材招采管理子系统药品交易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Hans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相关操作。</w:t>
      </w:r>
    </w:p>
    <w:p>
      <w:pPr>
        <w:pStyle w:val="50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b/>
          <w:bCs w:val="0"/>
          <w:sz w:val="32"/>
          <w:szCs w:val="32"/>
        </w:rPr>
      </w:pPr>
      <w:bookmarkStart w:id="10" w:name="_Toc32199"/>
      <w:bookmarkStart w:id="11" w:name="_Toc9209"/>
      <w:r>
        <w:rPr>
          <w:rFonts w:hint="eastAsia"/>
          <w:b/>
          <w:bCs w:val="0"/>
          <w:sz w:val="32"/>
          <w:szCs w:val="32"/>
          <w:lang w:val="en-US" w:eastAsia="zh-CN"/>
        </w:rPr>
        <w:t xml:space="preserve">第二章 </w:t>
      </w:r>
      <w:r>
        <w:rPr>
          <w:rFonts w:hint="eastAsia"/>
          <w:b/>
          <w:bCs w:val="0"/>
          <w:sz w:val="32"/>
          <w:szCs w:val="32"/>
        </w:rPr>
        <w:t>操作使用指南</w:t>
      </w:r>
      <w:bookmarkEnd w:id="8"/>
      <w:bookmarkEnd w:id="9"/>
      <w:bookmarkEnd w:id="10"/>
      <w:bookmarkEnd w:id="11"/>
    </w:p>
    <w:p>
      <w:pPr>
        <w:pStyle w:val="51"/>
        <w:keepNext/>
        <w:keepLines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sz w:val="28"/>
          <w:szCs w:val="28"/>
        </w:rPr>
      </w:pPr>
      <w:bookmarkStart w:id="12" w:name="_Toc21320"/>
      <w:bookmarkStart w:id="13" w:name="_Toc1261"/>
      <w:r>
        <w:rPr>
          <w:rFonts w:hint="eastAsia"/>
          <w:sz w:val="28"/>
          <w:szCs w:val="28"/>
          <w:lang w:val="en-US" w:eastAsia="zh-CN"/>
        </w:rPr>
        <w:t>系统登录</w:t>
      </w:r>
      <w:bookmarkEnd w:id="12"/>
      <w:bookmarkEnd w:id="1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bookmarkStart w:id="14" w:name="_Toc2912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（1）访问“云南省药品集中采购平台</w:t>
      </w:r>
      <w:bookmarkEnd w:id="14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”；</w:t>
      </w:r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使用浏览器打开网址进入：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instrText xml:space="preserve"> HYPERLINK "http://www.ynyyzb.com.cn/home.html" </w:instrTex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fldChar w:fldCharType="separate"/>
      </w:r>
      <w:r>
        <w:rPr>
          <w:rStyle w:val="45"/>
          <w:rFonts w:hint="eastAsia" w:ascii="宋体" w:hAnsi="宋体" w:eastAsia="宋体" w:cs="宋体"/>
          <w:sz w:val="24"/>
          <w:szCs w:val="24"/>
          <w:lang w:val="en-US" w:eastAsia="zh-CN"/>
        </w:rPr>
        <w:t>http://www.ynyyzb.com.cn/home.html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（2）点击“招采子系统入口”，页面跳转至“云南省医保公共服务平台”；</w:t>
      </w:r>
    </w:p>
    <w:p>
      <w:pPr>
        <w:keepNext/>
        <w:ind w:firstLine="0" w:firstLineChars="0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52465" cy="2554605"/>
            <wp:effectExtent l="0" t="0" r="8255" b="57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5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（3）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选择“医药采购登录”。</w:t>
      </w:r>
    </w:p>
    <w:p>
      <w:pPr>
        <w:pStyle w:val="86"/>
        <w:numPr>
          <w:ilvl w:val="0"/>
          <w:numId w:val="0"/>
        </w:numPr>
      </w:pPr>
      <w:r>
        <w:drawing>
          <wp:inline distT="0" distB="0" distL="114300" distR="114300">
            <wp:extent cx="5748655" cy="2377440"/>
            <wp:effectExtent l="0" t="0" r="12065" b="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default" w:ascii="宋体" w:hAnsi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（4）输入用户名和密码，系统验证通过后，进入“网上服务大厅”。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注意：登录时请区分是经办人账号还是单位账号。</w:t>
      </w:r>
    </w:p>
    <w:p>
      <w:pPr>
        <w:pStyle w:val="86"/>
        <w:numPr>
          <w:ilvl w:val="0"/>
          <w:numId w:val="0"/>
        </w:numPr>
      </w:pPr>
      <w:r>
        <w:drawing>
          <wp:inline distT="0" distB="0" distL="114300" distR="114300">
            <wp:extent cx="5760720" cy="2827020"/>
            <wp:effectExtent l="0" t="0" r="0" b="762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6"/>
        <w:numPr>
          <w:ilvl w:val="0"/>
          <w:numId w:val="0"/>
        </w:numPr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（5）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点击“招采系统”图片，进入药品和医用耗材招采管理子系统首页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。</w:t>
      </w:r>
    </w:p>
    <w:p>
      <w:pPr>
        <w:pStyle w:val="86"/>
        <w:numPr>
          <w:ilvl w:val="0"/>
          <w:numId w:val="0"/>
        </w:numPr>
      </w:pPr>
      <w:r>
        <w:drawing>
          <wp:inline distT="0" distB="0" distL="114300" distR="114300">
            <wp:extent cx="5757545" cy="1682750"/>
            <wp:effectExtent l="0" t="0" r="3175" b="889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6"/>
        <w:numPr>
          <w:ilvl w:val="0"/>
          <w:numId w:val="0"/>
        </w:numPr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（6）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选择“药品交易结算”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。</w:t>
      </w:r>
    </w:p>
    <w:p>
      <w:pPr>
        <w:pStyle w:val="86"/>
        <w:numPr>
          <w:ilvl w:val="0"/>
          <w:numId w:val="0"/>
        </w:numPr>
      </w:pPr>
      <w:r>
        <w:drawing>
          <wp:inline distT="0" distB="0" distL="114300" distR="114300">
            <wp:extent cx="5749925" cy="1772285"/>
            <wp:effectExtent l="0" t="0" r="10795" b="1079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177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6"/>
        <w:numPr>
          <w:ilvl w:val="0"/>
          <w:numId w:val="0"/>
        </w:numPr>
        <w:rPr>
          <w:rFonts w:hint="eastAsia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注意：如果不显示“药品交易结算”模块，请先确认登录账号是经办人账号还是单位账号。（1）单位账号请在“用户基础设置”模块维护完善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医疗机构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信息，审核通过后即可显示。（2）经办人账号请联系单位管理员授权</w:t>
      </w:r>
    </w:p>
    <w:p>
      <w:pPr>
        <w:pStyle w:val="29"/>
        <w:ind w:left="0" w:leftChars="0" w:firstLine="0" w:firstLineChars="0"/>
        <w:rPr>
          <w:rFonts w:hint="eastAsia" w:eastAsia="宋体"/>
          <w:lang w:val="en-US" w:eastAsia="zh-CN"/>
        </w:rPr>
      </w:pPr>
    </w:p>
    <w:p>
      <w:pPr>
        <w:pStyle w:val="50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b/>
          <w:bCs w:val="0"/>
          <w:sz w:val="32"/>
          <w:szCs w:val="32"/>
        </w:rPr>
      </w:pPr>
      <w:bookmarkStart w:id="15" w:name="_Toc1483"/>
      <w:r>
        <w:rPr>
          <w:rFonts w:hint="eastAsia"/>
          <w:b/>
          <w:bCs w:val="0"/>
          <w:sz w:val="32"/>
          <w:szCs w:val="32"/>
          <w:lang w:val="en-US" w:eastAsia="zh-CN"/>
        </w:rPr>
        <w:t>第三章 系统功能模块</w:t>
      </w:r>
      <w:bookmarkEnd w:id="15"/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16" w:name="_Toc8691"/>
      <w:r>
        <w:rPr>
          <w:rFonts w:hint="eastAsia"/>
          <w:sz w:val="28"/>
          <w:szCs w:val="28"/>
          <w:lang w:val="en-US" w:eastAsia="zh-CN"/>
        </w:rPr>
        <w:t>挂网目录管理</w:t>
      </w:r>
      <w:bookmarkEnd w:id="16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17" w:name="_Toc4963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1.1挂网目录查询</w:t>
      </w:r>
      <w:bookmarkEnd w:id="1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列表展示药品挂网目录信息，可通过产品ID、医保药品代码、通用名、项目名称、申报企业、批准文号等条件进行查询检索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。</w:t>
      </w:r>
    </w:p>
    <w:p>
      <w:pPr>
        <w:pStyle w:val="29"/>
        <w:ind w:left="0" w:leftChars="0" w:firstLine="0" w:firstLineChars="0"/>
      </w:pPr>
      <w:r>
        <w:drawing>
          <wp:inline distT="0" distB="0" distL="114300" distR="114300">
            <wp:extent cx="5752465" cy="2820670"/>
            <wp:effectExtent l="0" t="0" r="8255" b="1397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rcRect b="25816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18" w:name="_Toc18123"/>
      <w:r>
        <w:rPr>
          <w:rFonts w:hint="eastAsia"/>
          <w:sz w:val="28"/>
          <w:szCs w:val="28"/>
          <w:lang w:val="en-US" w:eastAsia="zh-CN"/>
        </w:rPr>
        <w:t>配送关系管理</w:t>
      </w:r>
      <w:bookmarkEnd w:id="18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19" w:name="_Toc18712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2.1配送关系查询</w:t>
      </w:r>
      <w:bookmarkEnd w:id="1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80" w:firstLineChars="200"/>
        <w:textAlignment w:val="auto"/>
        <w:rPr>
          <w:rFonts w:hint="default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列表展示生产企业已设置的产品配送关系信息，可通过产品ID、配送企业等条件进行查询检索。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注意：产品配送关系是三方协议签订、勾选院内目录的前置条件，医疗机构在添加院内目录时请查询是否存在产品配送关系。</w:t>
      </w:r>
    </w:p>
    <w:p>
      <w:pPr>
        <w:pStyle w:val="29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59450" cy="2327275"/>
            <wp:effectExtent l="0" t="0" r="1270" b="444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rcRect b="906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20" w:name="_Toc4501"/>
      <w:r>
        <w:rPr>
          <w:rFonts w:hint="eastAsia"/>
          <w:sz w:val="28"/>
          <w:szCs w:val="28"/>
          <w:lang w:val="en-US" w:eastAsia="zh-CN"/>
        </w:rPr>
        <w:t>三方协议管理（此模块针对集采药品，非集采药品无需签订三方协议）</w:t>
      </w:r>
      <w:bookmarkEnd w:id="20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21" w:name="_Toc695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3.1三方协议签订</w:t>
      </w:r>
      <w:bookmarkEnd w:id="2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80" w:firstLineChars="20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22" w:name="_Toc1124"/>
      <w:r>
        <w:rPr>
          <w:rFonts w:hint="default" w:ascii="宋体" w:hAnsi="宋体" w:eastAsia="宋体" w:cs="宋体"/>
          <w:sz w:val="24"/>
          <w:szCs w:val="24"/>
          <w:lang w:val="en-US" w:eastAsia="zh-CN"/>
        </w:rPr>
        <w:t>医疗机构可以查看并签订未生效/已生效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/已过期</w:t>
      </w:r>
      <w:r>
        <w:rPr>
          <w:rFonts w:hint="default" w:ascii="宋体" w:hAnsi="宋体" w:eastAsia="宋体" w:cs="宋体"/>
          <w:sz w:val="24"/>
          <w:szCs w:val="24"/>
          <w:lang w:val="en-US" w:eastAsia="zh-CN"/>
        </w:rPr>
        <w:t>的三方合同，合同生效后方可开展后续下单采购工作。</w:t>
      </w:r>
      <w:bookmarkEnd w:id="22"/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第一步：选择合同项目点击【新增】。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54370" cy="2212975"/>
            <wp:effectExtent l="0" t="0" r="6350" b="1206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221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第二步：选择生产企业及配送企业（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注：选择配送企业的前提是生产企业和配送企业已经建立配送关系，医疗机构可以在配送关系管理-配送关系查询查看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）。</w:t>
      </w:r>
      <w:r>
        <w:drawing>
          <wp:inline distT="0" distB="0" distL="114300" distR="114300">
            <wp:extent cx="5751830" cy="1609725"/>
            <wp:effectExtent l="0" t="0" r="8890" b="5715"/>
            <wp:docPr id="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第三步：点击【发起】按钮发起三方协议。</w:t>
      </w:r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default" w:ascii="宋体" w:hAnsi="宋体" w:cs="宋体"/>
          <w:sz w:val="24"/>
          <w:szCs w:val="24"/>
          <w:lang w:val="en-US" w:eastAsia="zh-CN"/>
        </w:rPr>
      </w:pPr>
      <w:bookmarkStart w:id="23" w:name="_Toc8649"/>
      <w:r>
        <w:drawing>
          <wp:inline distT="0" distB="0" distL="114300" distR="114300">
            <wp:extent cx="5754370" cy="2037080"/>
            <wp:effectExtent l="0" t="0" r="17780" b="1270"/>
            <wp:docPr id="3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rcRect t="4552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3.2协议采购量查询</w:t>
      </w:r>
      <w:bookmarkEnd w:id="23"/>
    </w:p>
    <w:p>
      <w:pPr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24" w:name="_Toc8892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</w:t>
      </w:r>
      <w:r>
        <w:rPr>
          <w:rFonts w:hint="default" w:ascii="宋体" w:hAnsi="宋体" w:eastAsia="宋体" w:cs="宋体"/>
          <w:sz w:val="24"/>
          <w:szCs w:val="24"/>
          <w:lang w:val="en-US" w:eastAsia="zh-CN"/>
        </w:rPr>
        <w:t>医疗机构可以查看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中选产品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的协议采购量</w:t>
      </w:r>
      <w:r>
        <w:rPr>
          <w:rFonts w:hint="default" w:ascii="宋体" w:hAnsi="宋体" w:eastAsia="宋体" w:cs="宋体"/>
          <w:sz w:val="24"/>
          <w:szCs w:val="24"/>
          <w:lang w:val="en-US" w:eastAsia="zh-CN"/>
        </w:rPr>
        <w:t>。</w:t>
      </w:r>
      <w:bookmarkEnd w:id="2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753100" cy="2093595"/>
            <wp:effectExtent l="0" t="0" r="7620" b="9525"/>
            <wp:docPr id="3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rcRect l="18800" t="9577" b="2748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25" w:name="_Toc32394"/>
      <w:r>
        <w:rPr>
          <w:rFonts w:hint="eastAsia"/>
          <w:sz w:val="28"/>
          <w:szCs w:val="28"/>
          <w:lang w:val="en-US" w:eastAsia="zh-CN"/>
        </w:rPr>
        <w:t>院内目录管理</w:t>
      </w:r>
      <w:bookmarkEnd w:id="25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26" w:name="_Toc17973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4.1勾选院内目录</w:t>
      </w:r>
      <w:bookmarkEnd w:id="26"/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27" w:name="_Toc24652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医疗机构在采购某个药品前，需将该药品勾选至院内目录。</w:t>
      </w:r>
      <w:bookmarkEnd w:id="27"/>
    </w:p>
    <w:p>
      <w:pPr>
        <w:ind w:left="479" w:leftChars="228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28" w:name="_Toc24852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第一步：选择配送企业（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注：选择配送企业的前提是生产企业和配送企业已经建立配送关系，医疗机构可以在配送关系管理-配送关系查询查看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）。</w:t>
      </w:r>
      <w:bookmarkEnd w:id="28"/>
    </w:p>
    <w:p>
      <w:pPr>
        <w:ind w:left="420" w:leftChars="0" w:hanging="420" w:hangingChars="200"/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bookmarkStart w:id="29" w:name="_Toc19217"/>
      <w:r>
        <w:drawing>
          <wp:inline distT="0" distB="0" distL="114300" distR="114300">
            <wp:extent cx="5753735" cy="1530985"/>
            <wp:effectExtent l="0" t="0" r="18415" b="1206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rcRect l="88" t="20885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153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注:集采在设置配送企业前，请先确定是否同该产品厂家和配送企业签订合同，并且查看合同是否生效。</w:t>
      </w:r>
      <w:bookmarkEnd w:id="29"/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30" w:name="_Toc7559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第二步：点击【加入院内目录】按钮将该药品勾选至药品院内目录列表。</w:t>
      </w:r>
      <w:bookmarkEnd w:id="30"/>
    </w:p>
    <w:p>
      <w:pPr>
        <w:ind w:left="0" w:leftChars="0" w:firstLine="0" w:firstLineChars="0"/>
        <w:rPr>
          <w:rFonts w:hint="eastAsia"/>
          <w:lang w:val="en-US" w:eastAsia="zh-CN"/>
        </w:rPr>
      </w:pPr>
      <w:bookmarkStart w:id="31" w:name="_Toc13458"/>
      <w:r>
        <w:drawing>
          <wp:inline distT="0" distB="0" distL="114300" distR="114300">
            <wp:extent cx="5751195" cy="1884680"/>
            <wp:effectExtent l="0" t="0" r="9525" b="508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1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32" w:name="_Toc1434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4.2维护院内目录</w:t>
      </w:r>
      <w:bookmarkEnd w:id="32"/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33" w:name="_Toc20388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第一步：医疗机构可以查看药品院内目录列表，点击【变更配送企业】可以修改配送企业，点击【删除院内目录】可以将该药品从院内目录中删除。</w:t>
      </w:r>
      <w:bookmarkEnd w:id="33"/>
    </w:p>
    <w:p>
      <w:pPr>
        <w:ind w:left="0" w:leftChars="0" w:firstLine="0" w:firstLineChars="0"/>
        <w:rPr>
          <w:rFonts w:hint="eastAsia"/>
          <w:lang w:val="en-US" w:eastAsia="zh-CN"/>
        </w:rPr>
      </w:pPr>
      <w:bookmarkStart w:id="34" w:name="_Toc1033"/>
      <w:r>
        <w:drawing>
          <wp:inline distT="0" distB="0" distL="114300" distR="114300">
            <wp:extent cx="5760085" cy="2494280"/>
            <wp:effectExtent l="0" t="0" r="635" b="508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4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35" w:name="_Toc13228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4.3维护收货地址</w:t>
      </w:r>
      <w:bookmarkEnd w:id="35"/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36" w:name="_Toc13452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医疗机构可以新增/查看/维护收货地址。</w:t>
      </w:r>
      <w:bookmarkEnd w:id="36"/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37" w:name="_Toc1765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第一步：点击【新增收货地址】按钮。</w:t>
      </w:r>
      <w:bookmarkEnd w:id="37"/>
    </w:p>
    <w:p>
      <w:pPr>
        <w:ind w:left="420" w:leftChars="0" w:hanging="420" w:hangingChars="200"/>
        <w:rPr>
          <w:rFonts w:hint="default"/>
          <w:lang w:val="en-US" w:eastAsia="zh-CN"/>
        </w:rPr>
      </w:pPr>
      <w:bookmarkStart w:id="38" w:name="_Toc21394"/>
      <w:r>
        <w:drawing>
          <wp:inline distT="0" distB="0" distL="114300" distR="114300">
            <wp:extent cx="5756275" cy="1371600"/>
            <wp:effectExtent l="0" t="0" r="4445" b="0"/>
            <wp:docPr id="4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rcRect t="7036" b="7945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第二步：输入库房名称、收货地址、联系人、联系电话，选择配送区域，点击【保存】按钮即可。</w:t>
      </w:r>
      <w:bookmarkEnd w:id="3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auto"/>
      </w:pPr>
      <w:r>
        <w:drawing>
          <wp:inline distT="0" distB="0" distL="114300" distR="114300">
            <wp:extent cx="5759450" cy="2395855"/>
            <wp:effectExtent l="0" t="0" r="0" b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rcRect b="443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39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39" w:name="_Toc5732"/>
      <w:r>
        <w:rPr>
          <w:rFonts w:hint="eastAsia"/>
          <w:sz w:val="28"/>
          <w:szCs w:val="28"/>
          <w:lang w:val="en-US" w:eastAsia="zh-CN"/>
        </w:rPr>
        <w:t>采购订单管理</w:t>
      </w:r>
      <w:bookmarkEnd w:id="39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40" w:name="_Toc2109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5.1新建采购单</w:t>
      </w:r>
      <w:bookmarkEnd w:id="40"/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41" w:name="_Toc39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医疗机构创建采购订单并维护订单内采购药品信息，采购单提交后发送给配送企业。</w:t>
      </w:r>
      <w:bookmarkEnd w:id="41"/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42" w:name="_Toc23123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第一步：选择收货地址输入订单备注，点击【下一步】按钮。</w:t>
      </w:r>
      <w:bookmarkEnd w:id="4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 w:hanging="420" w:hangingChars="20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bookmarkStart w:id="43" w:name="_Toc20848"/>
      <w:r>
        <w:drawing>
          <wp:inline distT="0" distB="0" distL="114300" distR="114300">
            <wp:extent cx="5756275" cy="2344420"/>
            <wp:effectExtent l="0" t="0" r="4445" b="254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3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第二步：点击【添加明细】按钮勾选需要采购的药品。</w:t>
      </w:r>
      <w:bookmarkEnd w:id="4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 w:hanging="420" w:hangingChars="20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bookmarkStart w:id="44" w:name="_Toc6524"/>
      <w:r>
        <w:drawing>
          <wp:inline distT="0" distB="0" distL="114300" distR="114300">
            <wp:extent cx="5758815" cy="1562735"/>
            <wp:effectExtent l="0" t="0" r="1905" b="698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rcRect b="14582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156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第三步：输入采购数量，点击【添加明细】按钮添加订单明细。</w:t>
      </w:r>
      <w:bookmarkEnd w:id="44"/>
    </w:p>
    <w:p>
      <w:pPr>
        <w:ind w:left="0" w:leftChars="0" w:firstLine="0" w:firstLineChars="0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bookmarkStart w:id="45" w:name="_Toc25434"/>
      <w:r>
        <w:drawing>
          <wp:inline distT="0" distB="0" distL="114300" distR="114300">
            <wp:extent cx="5755005" cy="2870200"/>
            <wp:effectExtent l="0" t="0" r="5715" b="10160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第四步：点击【修改】按钮修改该条药品采购明细，点击【提交订单】按钮提交订单。</w:t>
      </w:r>
      <w:bookmarkEnd w:id="45"/>
    </w:p>
    <w:p>
      <w:pPr>
        <w:ind w:left="0" w:leftChars="0" w:firstLine="0" w:firstLineChars="0"/>
        <w:rPr>
          <w:rFonts w:hint="eastAsia"/>
          <w:lang w:val="en-US" w:eastAsia="zh-CN"/>
        </w:rPr>
      </w:pPr>
      <w:bookmarkStart w:id="46" w:name="_Toc24876"/>
      <w:r>
        <w:drawing>
          <wp:inline distT="0" distB="0" distL="114300" distR="114300">
            <wp:extent cx="5758815" cy="2465705"/>
            <wp:effectExtent l="0" t="0" r="13335" b="10795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34"/>
                    <a:srcRect b="11367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46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6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47" w:name="_Toc12581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5.2发送采购单</w:t>
      </w:r>
      <w:bookmarkEnd w:id="47"/>
    </w:p>
    <w:p>
      <w:pPr>
        <w:ind w:left="420" w:leftChars="20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48" w:name="_Toc4577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医疗机构可以查看待提交订单和已提交订单列表。</w:t>
      </w:r>
      <w:bookmarkEnd w:id="48"/>
    </w:p>
    <w:p>
      <w:pPr>
        <w:ind w:left="420" w:leftChars="200" w:firstLine="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49" w:name="_Toc30445"/>
      <w:r>
        <w:rPr>
          <w:rFonts w:hint="eastAsia" w:ascii="宋体" w:hAnsi="宋体" w:cs="宋体"/>
          <w:sz w:val="24"/>
          <w:szCs w:val="24"/>
          <w:lang w:val="en-US" w:eastAsia="zh-CN"/>
        </w:rPr>
        <w:t>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待提交订单</w:t>
      </w:r>
      <w:bookmarkEnd w:id="49"/>
      <w:r>
        <w:rPr>
          <w:rFonts w:hint="eastAsia" w:ascii="宋体" w:hAnsi="宋体" w:cs="宋体"/>
          <w:sz w:val="24"/>
          <w:szCs w:val="24"/>
          <w:lang w:val="en-US" w:eastAsia="zh-CN"/>
        </w:rPr>
        <w:t>】页面</w:t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50" w:name="_Toc165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点击【编辑】按钮可以添加/维护采购明细并提交订单，点击【删除】按钮删除该条明细。</w:t>
      </w:r>
      <w:bookmarkEnd w:id="50"/>
    </w:p>
    <w:p>
      <w:pPr>
        <w:ind w:left="420" w:leftChars="0" w:hanging="420" w:hangingChars="200"/>
        <w:rPr>
          <w:rFonts w:hint="default" w:ascii="宋体" w:hAnsi="宋体" w:cs="宋体"/>
          <w:b/>
          <w:bCs/>
          <w:sz w:val="21"/>
          <w:szCs w:val="21"/>
          <w:lang w:val="en-US" w:eastAsia="zh-CN"/>
        </w:rPr>
      </w:pPr>
      <w:bookmarkStart w:id="51" w:name="_Toc16023"/>
      <w:r>
        <w:drawing>
          <wp:inline distT="0" distB="0" distL="114300" distR="114300">
            <wp:extent cx="5759450" cy="1660525"/>
            <wp:effectExtent l="0" t="0" r="1270" b="635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35"/>
                    <a:srcRect b="928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6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已提交订单</w:t>
      </w:r>
      <w:bookmarkEnd w:id="51"/>
      <w:r>
        <w:rPr>
          <w:rFonts w:hint="eastAsia" w:ascii="宋体" w:hAnsi="宋体" w:cs="宋体"/>
          <w:sz w:val="24"/>
          <w:szCs w:val="24"/>
          <w:lang w:val="en-US" w:eastAsia="zh-CN"/>
        </w:rPr>
        <w:t>】页面</w:t>
      </w:r>
    </w:p>
    <w:p>
      <w:pPr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52" w:name="_Toc1484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点击【查看】按钮查看订单明细。</w:t>
      </w:r>
      <w:bookmarkEnd w:id="52"/>
    </w:p>
    <w:p>
      <w:pPr>
        <w:ind w:left="0" w:leftChars="0" w:firstLine="0" w:firstLineChars="0"/>
      </w:pPr>
      <w:bookmarkStart w:id="53" w:name="_Toc5269"/>
      <w:r>
        <w:drawing>
          <wp:inline distT="0" distB="0" distL="114300" distR="114300">
            <wp:extent cx="5759450" cy="1866900"/>
            <wp:effectExtent l="0" t="0" r="12700" b="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36"/>
                    <a:srcRect b="730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3"/>
    </w:p>
    <w:p>
      <w:pPr>
        <w:ind w:left="0" w:leftChars="0" w:firstLine="0" w:firstLineChars="0"/>
      </w:pPr>
      <w:r>
        <w:drawing>
          <wp:inline distT="0" distB="0" distL="114300" distR="114300">
            <wp:extent cx="5758180" cy="235458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注：医疗机构在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订单“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未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读”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前，可点击【撤回】按钮自行撤销。</w:t>
      </w:r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54" w:name="_Toc24340"/>
      <w:r>
        <w:rPr>
          <w:rFonts w:hint="eastAsia"/>
          <w:sz w:val="28"/>
          <w:szCs w:val="28"/>
          <w:lang w:val="en-US" w:eastAsia="zh-CN"/>
        </w:rPr>
        <w:t>验收入库管理</w:t>
      </w:r>
      <w:bookmarkEnd w:id="54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55" w:name="_Toc12115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6.1订单收货</w:t>
      </w:r>
      <w:bookmarkEnd w:id="55"/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56" w:name="_Toc21126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医疗机构可对配送企业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已完成物流信息维护即“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已</w:t>
      </w:r>
      <w:r>
        <w:rPr>
          <w:rFonts w:hint="eastAsia" w:ascii="宋体" w:hAnsi="宋体" w:cs="宋体"/>
          <w:sz w:val="24"/>
          <w:szCs w:val="24"/>
          <w:lang w:val="en-US" w:eastAsia="zh-CN"/>
        </w:rPr>
        <w:t>送达”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的订单进行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收货操作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。</w:t>
      </w:r>
      <w:bookmarkEnd w:id="56"/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57" w:name="_Toc26647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第一步：点击【收货】按钮。</w:t>
      </w:r>
      <w:bookmarkEnd w:id="57"/>
    </w:p>
    <w:p>
      <w:pPr>
        <w:ind w:left="420" w:leftChars="0" w:hanging="420" w:hanging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bookmarkStart w:id="58" w:name="_Toc25131"/>
      <w:r>
        <w:drawing>
          <wp:inline distT="0" distB="0" distL="114300" distR="114300">
            <wp:extent cx="5758815" cy="1562100"/>
            <wp:effectExtent l="0" t="0" r="0" b="0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38"/>
                    <a:srcRect t="3841" b="14005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第二步：勾选需要收货的订单明细，点击【确认收货】按钮完成收货，点击【拒绝收货】按钮则完成拒绝收货。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759450" cy="2710815"/>
            <wp:effectExtent l="0" t="0" r="12700" b="13335"/>
            <wp:docPr id="2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/>
                    <pic:cNvPicPr>
                      <a:picLocks noChangeAspect="1"/>
                    </pic:cNvPicPr>
                  </pic:nvPicPr>
                  <pic:blipFill>
                    <a:blip r:embed="rId39"/>
                    <a:srcRect b="1577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79" w:leftChars="228" w:firstLine="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第三步：点击已收货订单明细可以查看已经完成收货的订单明细列表。</w:t>
      </w:r>
    </w:p>
    <w:bookmarkEnd w:id="58"/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756275" cy="2189480"/>
            <wp:effectExtent l="0" t="0" r="15875" b="1270"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40"/>
                    <a:srcRect b="14894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1"/>
        <w:keepNext/>
        <w:keepLines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/>
          <w:sz w:val="28"/>
          <w:szCs w:val="28"/>
          <w:lang w:val="en-US" w:eastAsia="zh-CN"/>
        </w:rPr>
      </w:pPr>
      <w:bookmarkStart w:id="59" w:name="_Toc18016"/>
      <w:r>
        <w:rPr>
          <w:rFonts w:hint="eastAsia"/>
          <w:sz w:val="28"/>
          <w:szCs w:val="28"/>
          <w:lang w:val="en-US" w:eastAsia="zh-CN"/>
        </w:rPr>
        <w:t>采购统计管理</w:t>
      </w:r>
      <w:bookmarkEnd w:id="59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60" w:name="_Toc26636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7.1采购明细查询</w:t>
      </w:r>
      <w:bookmarkEnd w:id="60"/>
    </w:p>
    <w:p>
      <w:pPr>
        <w:ind w:left="479" w:leftChars="228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61" w:name="_Toc5749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医疗机构可以查看所</w:t>
      </w:r>
      <w:r>
        <w:rPr>
          <w:rFonts w:hint="eastAsia" w:ascii="宋体" w:hAnsi="宋体" w:cs="宋体"/>
          <w:sz w:val="24"/>
          <w:szCs w:val="24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药品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的订单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明细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信息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。</w:t>
      </w:r>
      <w:bookmarkEnd w:id="61"/>
    </w:p>
    <w:p>
      <w:pPr>
        <w:pStyle w:val="8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/>
        <w:textAlignment w:val="auto"/>
        <w:outlineLvl w:val="2"/>
        <w:rPr>
          <w:rFonts w:hint="eastAsia" w:ascii="宋体" w:hAnsi="宋体" w:eastAsia="宋体" w:cs="宋体"/>
          <w:sz w:val="21"/>
          <w:szCs w:val="21"/>
        </w:rPr>
      </w:pPr>
      <w:bookmarkStart w:id="62" w:name="_Toc25323"/>
      <w:bookmarkStart w:id="63" w:name="_Toc5121"/>
      <w:r>
        <w:drawing>
          <wp:inline distT="0" distB="0" distL="114300" distR="114300">
            <wp:extent cx="5753100" cy="3281045"/>
            <wp:effectExtent l="0" t="0" r="0" b="14605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28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62"/>
      <w:bookmarkEnd w:id="63"/>
    </w:p>
    <w:p>
      <w:pPr>
        <w:ind w:firstLine="840" w:firstLineChars="400"/>
        <w:rPr>
          <w:rFonts w:hint="eastAsia"/>
          <w:lang w:val="en-US" w:eastAsia="zh-CN"/>
        </w:rPr>
      </w:pPr>
    </w:p>
    <w:sectPr>
      <w:footerReference r:id="rId13" w:type="default"/>
      <w:pgSz w:w="11906" w:h="16838"/>
      <w:pgMar w:top="1417" w:right="1417" w:bottom="1417" w:left="1417" w:header="964" w:footer="397" w:gutter="0"/>
      <w:pgNumType w:fmt="decimal" w:start="1"/>
      <w:cols w:space="0" w:num="1"/>
      <w:rtlGutter w:val="0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PMingLiU">
    <w:altName w:val="Microsoft JhengHei UI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宋体.....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Bookman Old Style">
    <w:panose1 w:val="02050604050505020204"/>
    <w:charset w:val="00"/>
    <w:family w:val="roman"/>
    <w:pitch w:val="default"/>
    <w:sig w:usb0="00000287" w:usb1="00000000" w:usb2="00000000" w:usb3="00000000" w:csb0="2000009F" w:csb1="DFD70000"/>
  </w:font>
  <w:font w:name="方正楷体_GBK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ind w:firstLine="360"/>
      <w:jc w:val="center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spacing w:before="180"/>
      <w:ind w:firstLine="36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5049520</wp:posOffset>
              </wp:positionH>
              <wp:positionV relativeFrom="paragraph">
                <wp:posOffset>0</wp:posOffset>
              </wp:positionV>
              <wp:extent cx="711200" cy="3175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11200" cy="3175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5"/>
                            <w:rPr>
                              <w:rFonts w:hint="eastAsia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第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upright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397.6pt;margin-top:0pt;height:25pt;width:56pt;mso-position-horizontal-relative:margin;z-index:251659264;mso-width-relative:page;mso-height-relative:page;" filled="f" stroked="f" coordsize="21600,21600" o:gfxdata="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">
              <v:fill on="f" focussize="0,0"/>
              <v:stroke on="f" weight="0.5pt"/>
              <v:imagedata o:title=""/>
              <o:lock v:ext="edit" aspectratio="f"/>
              <v:textbox inset="0mm,0mm,0mm,0mm">
                <w:txbxContent>
                  <w:p>
                    <w:pPr>
                      <w:pStyle w:val="25"/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第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rPr>
                        <w:rFonts w:hint="eastAsia"/>
                        <w:lang w:val="en-US" w:eastAsia="zh-CN"/>
                      </w:rPr>
                      <w:t>页</w:t>
                    </w:r>
                  </w:p>
                </w:txbxContent>
              </v:textbox>
            </v:shape>
          </w:pict>
        </mc:Fallback>
      </mc:AlternateContent>
    </w:r>
    <w:sdt>
      <w:sdtPr>
        <w:id w:val="-1"/>
        <w:docPartObj>
          <w:docPartGallery w:val="autotext"/>
        </w:docPartObj>
      </w:sdtPr>
      <w:sdtContent>
        <w:sdt>
          <w:sdtPr>
            <w:id w:val="1728636285"/>
            <w:docPartObj>
              <w:docPartGallery w:val="autotext"/>
            </w:docPartObj>
          </w:sdtPr>
          <w:sdtContent>
            <w:r>
              <w:rPr>
                <w:rFonts w:hint="eastAsia"/>
                <w:lang w:val="en-US" w:eastAsia="zh-CN"/>
              </w:rPr>
              <w:t xml:space="preserve">                                                                                  </w:t>
            </w:r>
          </w:sdtContent>
        </w:sdt>
      </w:sdtContent>
    </w:sdt>
  </w:p>
  <w:p>
    <w:pPr>
      <w:pStyle w:val="25"/>
      <w:spacing w:before="180"/>
      <w:ind w:firstLine="360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left="0" w:leftChars="0" w:firstLine="0" w:firstLineChars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left="0" w:leftChars="0" w:firstLine="0" w:firstLineChars="0"/>
      <w:rPr>
        <w:rFonts w:hint="eastAsia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1BA990"/>
    <w:multiLevelType w:val="multilevel"/>
    <w:tmpl w:val="851BA990"/>
    <w:lvl w:ilvl="0" w:tentative="0">
      <w:start w:val="1"/>
      <w:numFmt w:val="decimal"/>
      <w:pStyle w:val="50"/>
      <w:suff w:val="space"/>
      <w:lvlText w:val="第%1章"/>
      <w:lvlJc w:val="left"/>
      <w:rPr>
        <w:rFonts w:hint="default" w:ascii="Times New Roman" w:hAnsi="Times New Roman" w:eastAsia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32"/>
        <w:szCs w:val="32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 w:tentative="0">
      <w:start w:val="1"/>
      <w:numFmt w:val="decimal"/>
      <w:pStyle w:val="49"/>
      <w:suff w:val="space"/>
      <w:lvlText w:val="%1.%2"/>
      <w:lvlJc w:val="left"/>
      <w:rPr>
        <w:rFonts w:hint="default" w:ascii="宋体" w:hAnsi="宋体" w:eastAsia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30"/>
        <w:szCs w:val="3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 w:tentative="0">
      <w:start w:val="1"/>
      <w:numFmt w:val="decimal"/>
      <w:pStyle w:val="48"/>
      <w:suff w:val="space"/>
      <w:lvlText w:val="%1.%2.%3"/>
      <w:lvlJc w:val="left"/>
      <w:rPr>
        <w:rFonts w:hint="default" w:ascii="宋体" w:hAnsi="宋体" w:eastAsia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30"/>
        <w:szCs w:val="3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 w:tentative="0">
      <w:start w:val="1"/>
      <w:numFmt w:val="decimal"/>
      <w:pStyle w:val="51"/>
      <w:suff w:val="space"/>
      <w:lvlText w:val="%1.%2.%3.%4"/>
      <w:lvlJc w:val="left"/>
      <w:rPr>
        <w:rFonts w:hint="default" w:ascii="宋体" w:hAnsi="宋体" w:eastAsia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8"/>
        <w:szCs w:val="28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 w:tentative="0">
      <w:start w:val="1"/>
      <w:numFmt w:val="decimal"/>
      <w:pStyle w:val="52"/>
      <w:lvlText w:val="%1.%2.%3.%4.%5"/>
      <w:lvlJc w:val="left"/>
      <w:rPr>
        <w:rFonts w:hint="default" w:ascii="宋体" w:hAnsi="宋体" w:eastAsia="宋体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1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5" w:tentative="0">
      <w:start w:val="1"/>
      <w:numFmt w:val="decimal"/>
      <w:pStyle w:val="53"/>
      <w:lvlText w:val="%1.%2.%3.%4.%5.%6"/>
      <w:lvlJc w:val="left"/>
      <w:pPr>
        <w:tabs>
          <w:tab w:val="left" w:pos="1009"/>
        </w:tabs>
        <w:ind w:left="431" w:hanging="431"/>
      </w:pPr>
      <w:rPr>
        <w:rFonts w:hint="default" w:ascii="宋体" w:hAnsi="宋体" w:eastAsia="宋体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1"/>
        <w:u w:val="none"/>
        <w:vertAlign w:val="baseline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 w:ascii="Times New Roman" w:hAnsi="Times New Roman" w:eastAsia="宋体"/>
        <w:b/>
        <w:bCs w:val="0"/>
        <w:i w:val="0"/>
        <w:color w:val="auto"/>
        <w:spacing w:val="0"/>
        <w:w w:val="100"/>
        <w:position w:val="0"/>
        <w:sz w:val="21"/>
        <w:szCs w:val="21"/>
        <w:u w:val="none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 w:ascii="Times New Roman" w:hAnsi="Times New Roman" w:eastAsia="宋体" w:cs="Times New Roman"/>
        <w:b/>
        <w:bCs w:val="0"/>
        <w:i w:val="0"/>
        <w:snapToGrid/>
        <w:color w:val="auto"/>
        <w:spacing w:val="0"/>
        <w:w w:val="100"/>
        <w:kern w:val="0"/>
        <w:position w:val="0"/>
        <w:sz w:val="21"/>
        <w:szCs w:val="21"/>
        <w:u w:val="none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 w:ascii="Times New Roman" w:hAnsi="Times New Roman" w:eastAsia="宋体" w:cs="Times New Roman"/>
        <w:b w:val="0"/>
        <w:i w:val="0"/>
        <w:snapToGrid/>
        <w:color w:val="auto"/>
        <w:spacing w:val="0"/>
        <w:w w:val="100"/>
        <w:kern w:val="0"/>
        <w:position w:val="0"/>
        <w:sz w:val="28"/>
        <w:szCs w:val="24"/>
        <w:u w:val="none"/>
      </w:rPr>
    </w:lvl>
  </w:abstractNum>
  <w:abstractNum w:abstractNumId="1">
    <w:nsid w:val="ACA40134"/>
    <w:multiLevelType w:val="multilevel"/>
    <w:tmpl w:val="ACA40134"/>
    <w:lvl w:ilvl="0" w:tentative="0">
      <w:start w:val="1"/>
      <w:numFmt w:val="decimal"/>
      <w:suff w:val="space"/>
      <w:lvlText w:val="%1."/>
      <w:lvlJc w:val="left"/>
      <w:rPr>
        <w:rFonts w:hint="default" w:asciiTheme="minorEastAsia" w:hAnsiTheme="minorEastAsia" w:eastAsiaTheme="minorEastAsia" w:cstheme="minorEastAsia"/>
        <w:sz w:val="28"/>
        <w:szCs w:val="28"/>
      </w:rPr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2">
    <w:nsid w:val="0114181B"/>
    <w:multiLevelType w:val="multilevel"/>
    <w:tmpl w:val="0114181B"/>
    <w:lvl w:ilvl="0" w:tentative="0">
      <w:start w:val="1"/>
      <w:numFmt w:val="decimal"/>
      <w:pStyle w:val="65"/>
      <w:lvlText w:val="%1)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decimal"/>
      <w:lvlText w:val="%2."/>
      <w:lvlJc w:val="left"/>
      <w:pPr>
        <w:tabs>
          <w:tab w:val="left" w:pos="780"/>
        </w:tabs>
        <w:ind w:left="780" w:hanging="360"/>
      </w:pPr>
      <w:rPr>
        <w:rFonts w:hint="default"/>
        <w:sz w:val="21"/>
      </w:r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">
    <w:nsid w:val="0B294AB8"/>
    <w:multiLevelType w:val="multilevel"/>
    <w:tmpl w:val="0B294AB8"/>
    <w:lvl w:ilvl="0" w:tentative="0">
      <w:start w:val="1"/>
      <w:numFmt w:val="decimal"/>
      <w:pStyle w:val="68"/>
      <w:lvlText w:val="%1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 w:tentative="0">
      <w:start w:val="1"/>
      <w:numFmt w:val="decimal"/>
      <w:pStyle w:val="69"/>
      <w:lvlText w:val="%1.%2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eastAsia"/>
        <w:sz w:val="32"/>
        <w:szCs w:val="32"/>
      </w:rPr>
    </w:lvl>
    <w:lvl w:ilvl="3" w:tentative="0">
      <w:start w:val="1"/>
      <w:numFmt w:val="decimal"/>
      <w:pStyle w:val="72"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 w:tentative="0">
      <w:start w:val="1"/>
      <w:numFmt w:val="decimal"/>
      <w:pStyle w:val="73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 w:tentative="0">
      <w:start w:val="1"/>
      <w:numFmt w:val="decimal"/>
      <w:pStyle w:val="74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pStyle w:val="75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pStyle w:val="76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pStyle w:val="70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4">
    <w:nsid w:val="29434F2E"/>
    <w:multiLevelType w:val="multilevel"/>
    <w:tmpl w:val="29434F2E"/>
    <w:lvl w:ilvl="0" w:tentative="0">
      <w:start w:val="1"/>
      <w:numFmt w:val="decimal"/>
      <w:suff w:val="space"/>
      <w:lvlText w:val="%1."/>
      <w:lvlJc w:val="left"/>
      <w:rPr>
        <w:rFonts w:hint="default" w:asciiTheme="minorEastAsia" w:hAnsiTheme="minorEastAsia" w:eastAsiaTheme="minorEastAsia" w:cstheme="minorEastAsia"/>
      </w:rPr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5">
    <w:nsid w:val="2A827662"/>
    <w:multiLevelType w:val="multilevel"/>
    <w:tmpl w:val="2A827662"/>
    <w:lvl w:ilvl="0" w:tentative="0">
      <w:start w:val="1"/>
      <w:numFmt w:val="bullet"/>
      <w:pStyle w:val="80"/>
      <w:lvlText w:val="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6">
    <w:nsid w:val="2E27B740"/>
    <w:multiLevelType w:val="multilevel"/>
    <w:tmpl w:val="2E27B740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3"/>
  </w:num>
  <w:num w:numId="5">
    <w:abstractNumId w:val="5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mQ3NjQxYmZmN2ZkODIxYWNiNTEzMzQyMTZmNzQ1MmMifQ=="/>
  </w:docVars>
  <w:rsids>
    <w:rsidRoot w:val="00DE7299"/>
    <w:rsid w:val="00000125"/>
    <w:rsid w:val="0000185A"/>
    <w:rsid w:val="000033D6"/>
    <w:rsid w:val="000065F3"/>
    <w:rsid w:val="00010597"/>
    <w:rsid w:val="00011DD3"/>
    <w:rsid w:val="00015971"/>
    <w:rsid w:val="0001679E"/>
    <w:rsid w:val="0001721C"/>
    <w:rsid w:val="00020576"/>
    <w:rsid w:val="000207A0"/>
    <w:rsid w:val="00020949"/>
    <w:rsid w:val="000222B2"/>
    <w:rsid w:val="00022F53"/>
    <w:rsid w:val="00023DB3"/>
    <w:rsid w:val="00024976"/>
    <w:rsid w:val="00026FF4"/>
    <w:rsid w:val="00031801"/>
    <w:rsid w:val="00032F9B"/>
    <w:rsid w:val="00032FD2"/>
    <w:rsid w:val="000341FF"/>
    <w:rsid w:val="00035FAF"/>
    <w:rsid w:val="000360BA"/>
    <w:rsid w:val="00041885"/>
    <w:rsid w:val="0004310E"/>
    <w:rsid w:val="00050284"/>
    <w:rsid w:val="0005098A"/>
    <w:rsid w:val="000522CB"/>
    <w:rsid w:val="000540FD"/>
    <w:rsid w:val="0005478A"/>
    <w:rsid w:val="00054AE7"/>
    <w:rsid w:val="0005591D"/>
    <w:rsid w:val="00055C92"/>
    <w:rsid w:val="00057A9B"/>
    <w:rsid w:val="00064F19"/>
    <w:rsid w:val="000657BB"/>
    <w:rsid w:val="00066945"/>
    <w:rsid w:val="00066F72"/>
    <w:rsid w:val="000671E6"/>
    <w:rsid w:val="000678E4"/>
    <w:rsid w:val="00067CC0"/>
    <w:rsid w:val="00071E30"/>
    <w:rsid w:val="00081E60"/>
    <w:rsid w:val="000877B3"/>
    <w:rsid w:val="000907DE"/>
    <w:rsid w:val="00091810"/>
    <w:rsid w:val="000922EB"/>
    <w:rsid w:val="000948FD"/>
    <w:rsid w:val="0009506C"/>
    <w:rsid w:val="000958F6"/>
    <w:rsid w:val="0009616C"/>
    <w:rsid w:val="000A094C"/>
    <w:rsid w:val="000A0D5D"/>
    <w:rsid w:val="000A1D75"/>
    <w:rsid w:val="000A2582"/>
    <w:rsid w:val="000A4E08"/>
    <w:rsid w:val="000A57FC"/>
    <w:rsid w:val="000B1447"/>
    <w:rsid w:val="000B271E"/>
    <w:rsid w:val="000B3504"/>
    <w:rsid w:val="000B5B58"/>
    <w:rsid w:val="000B67CB"/>
    <w:rsid w:val="000B7E59"/>
    <w:rsid w:val="000C2EDF"/>
    <w:rsid w:val="000C4962"/>
    <w:rsid w:val="000C60CF"/>
    <w:rsid w:val="000C6BD1"/>
    <w:rsid w:val="000C7203"/>
    <w:rsid w:val="000C7E69"/>
    <w:rsid w:val="000D045B"/>
    <w:rsid w:val="000D20EC"/>
    <w:rsid w:val="000D4E00"/>
    <w:rsid w:val="000D61B7"/>
    <w:rsid w:val="000E0287"/>
    <w:rsid w:val="000E03D8"/>
    <w:rsid w:val="000E22D9"/>
    <w:rsid w:val="000E4161"/>
    <w:rsid w:val="000E4EC7"/>
    <w:rsid w:val="000E5EB3"/>
    <w:rsid w:val="000F0DBA"/>
    <w:rsid w:val="000F4FCB"/>
    <w:rsid w:val="000F586C"/>
    <w:rsid w:val="000F71CC"/>
    <w:rsid w:val="000F79E3"/>
    <w:rsid w:val="000F7A53"/>
    <w:rsid w:val="0010150F"/>
    <w:rsid w:val="00101D19"/>
    <w:rsid w:val="00102973"/>
    <w:rsid w:val="00104F79"/>
    <w:rsid w:val="00107394"/>
    <w:rsid w:val="00107C3B"/>
    <w:rsid w:val="00110041"/>
    <w:rsid w:val="00111ACA"/>
    <w:rsid w:val="0011636D"/>
    <w:rsid w:val="00120AB3"/>
    <w:rsid w:val="00121854"/>
    <w:rsid w:val="0012224C"/>
    <w:rsid w:val="0012366D"/>
    <w:rsid w:val="0012535D"/>
    <w:rsid w:val="001261D9"/>
    <w:rsid w:val="001278C0"/>
    <w:rsid w:val="00127F56"/>
    <w:rsid w:val="00131429"/>
    <w:rsid w:val="00133931"/>
    <w:rsid w:val="001350E6"/>
    <w:rsid w:val="001366D4"/>
    <w:rsid w:val="00137099"/>
    <w:rsid w:val="0013733A"/>
    <w:rsid w:val="0013742E"/>
    <w:rsid w:val="0013758B"/>
    <w:rsid w:val="001401F0"/>
    <w:rsid w:val="00140791"/>
    <w:rsid w:val="00141656"/>
    <w:rsid w:val="00141E6C"/>
    <w:rsid w:val="001426F4"/>
    <w:rsid w:val="00143F01"/>
    <w:rsid w:val="00144C06"/>
    <w:rsid w:val="00145ED5"/>
    <w:rsid w:val="00150302"/>
    <w:rsid w:val="00151A0A"/>
    <w:rsid w:val="00151BCE"/>
    <w:rsid w:val="00152A4D"/>
    <w:rsid w:val="00152A6B"/>
    <w:rsid w:val="001544A5"/>
    <w:rsid w:val="001624FE"/>
    <w:rsid w:val="00163F58"/>
    <w:rsid w:val="00164D40"/>
    <w:rsid w:val="00164D85"/>
    <w:rsid w:val="00165AD2"/>
    <w:rsid w:val="0016744E"/>
    <w:rsid w:val="001701C0"/>
    <w:rsid w:val="001712B1"/>
    <w:rsid w:val="00172412"/>
    <w:rsid w:val="00173F36"/>
    <w:rsid w:val="00182163"/>
    <w:rsid w:val="00182CE2"/>
    <w:rsid w:val="0018513A"/>
    <w:rsid w:val="00186DA2"/>
    <w:rsid w:val="00187112"/>
    <w:rsid w:val="00192C56"/>
    <w:rsid w:val="001935B9"/>
    <w:rsid w:val="0019370A"/>
    <w:rsid w:val="00193D98"/>
    <w:rsid w:val="00195C7A"/>
    <w:rsid w:val="00195E79"/>
    <w:rsid w:val="001A20C8"/>
    <w:rsid w:val="001A2E9A"/>
    <w:rsid w:val="001A517D"/>
    <w:rsid w:val="001A6C36"/>
    <w:rsid w:val="001A7EB9"/>
    <w:rsid w:val="001B093B"/>
    <w:rsid w:val="001B13EC"/>
    <w:rsid w:val="001B464D"/>
    <w:rsid w:val="001B75CA"/>
    <w:rsid w:val="001C1F21"/>
    <w:rsid w:val="001C31F6"/>
    <w:rsid w:val="001C3F13"/>
    <w:rsid w:val="001C418F"/>
    <w:rsid w:val="001D414F"/>
    <w:rsid w:val="001D543E"/>
    <w:rsid w:val="001D6831"/>
    <w:rsid w:val="001E1CAE"/>
    <w:rsid w:val="001E7FEC"/>
    <w:rsid w:val="001F1748"/>
    <w:rsid w:val="001F29D2"/>
    <w:rsid w:val="001F2F73"/>
    <w:rsid w:val="001F44FA"/>
    <w:rsid w:val="001F4BBE"/>
    <w:rsid w:val="002007D1"/>
    <w:rsid w:val="00201049"/>
    <w:rsid w:val="00201A30"/>
    <w:rsid w:val="00202E28"/>
    <w:rsid w:val="002043A3"/>
    <w:rsid w:val="00204708"/>
    <w:rsid w:val="00204DB7"/>
    <w:rsid w:val="00205E67"/>
    <w:rsid w:val="0020661B"/>
    <w:rsid w:val="00211075"/>
    <w:rsid w:val="00214CCB"/>
    <w:rsid w:val="00215861"/>
    <w:rsid w:val="00215A7F"/>
    <w:rsid w:val="00215CBC"/>
    <w:rsid w:val="00215ED2"/>
    <w:rsid w:val="0021603A"/>
    <w:rsid w:val="00216301"/>
    <w:rsid w:val="00220833"/>
    <w:rsid w:val="002212B7"/>
    <w:rsid w:val="002212D9"/>
    <w:rsid w:val="0022194A"/>
    <w:rsid w:val="00222F9E"/>
    <w:rsid w:val="0022601E"/>
    <w:rsid w:val="00227ADF"/>
    <w:rsid w:val="00227D40"/>
    <w:rsid w:val="00230E8F"/>
    <w:rsid w:val="00233D43"/>
    <w:rsid w:val="00234CB3"/>
    <w:rsid w:val="00237C65"/>
    <w:rsid w:val="00240200"/>
    <w:rsid w:val="00240F36"/>
    <w:rsid w:val="002417FA"/>
    <w:rsid w:val="00241911"/>
    <w:rsid w:val="00243749"/>
    <w:rsid w:val="002440BB"/>
    <w:rsid w:val="00244E82"/>
    <w:rsid w:val="00245E2E"/>
    <w:rsid w:val="002460DB"/>
    <w:rsid w:val="002475B0"/>
    <w:rsid w:val="0025036D"/>
    <w:rsid w:val="00250A79"/>
    <w:rsid w:val="00251259"/>
    <w:rsid w:val="00251C7F"/>
    <w:rsid w:val="00251F36"/>
    <w:rsid w:val="00252BAD"/>
    <w:rsid w:val="0025323B"/>
    <w:rsid w:val="00254519"/>
    <w:rsid w:val="002577AE"/>
    <w:rsid w:val="002578FF"/>
    <w:rsid w:val="00257BA5"/>
    <w:rsid w:val="00260186"/>
    <w:rsid w:val="00262747"/>
    <w:rsid w:val="002656E4"/>
    <w:rsid w:val="002658A0"/>
    <w:rsid w:val="00265AEF"/>
    <w:rsid w:val="002667C4"/>
    <w:rsid w:val="00266A22"/>
    <w:rsid w:val="0027031F"/>
    <w:rsid w:val="002720DF"/>
    <w:rsid w:val="00272159"/>
    <w:rsid w:val="002739F2"/>
    <w:rsid w:val="00274ABA"/>
    <w:rsid w:val="002750B4"/>
    <w:rsid w:val="0027612A"/>
    <w:rsid w:val="00277C95"/>
    <w:rsid w:val="00281A2B"/>
    <w:rsid w:val="002873F1"/>
    <w:rsid w:val="0029114F"/>
    <w:rsid w:val="00293167"/>
    <w:rsid w:val="002942DD"/>
    <w:rsid w:val="00295FCD"/>
    <w:rsid w:val="002967F4"/>
    <w:rsid w:val="00297CE1"/>
    <w:rsid w:val="002A0B09"/>
    <w:rsid w:val="002A127F"/>
    <w:rsid w:val="002A3E8F"/>
    <w:rsid w:val="002A6063"/>
    <w:rsid w:val="002A6211"/>
    <w:rsid w:val="002B0BA5"/>
    <w:rsid w:val="002B17D1"/>
    <w:rsid w:val="002B2E1F"/>
    <w:rsid w:val="002B3C60"/>
    <w:rsid w:val="002B451C"/>
    <w:rsid w:val="002B473E"/>
    <w:rsid w:val="002B4856"/>
    <w:rsid w:val="002C0227"/>
    <w:rsid w:val="002C2053"/>
    <w:rsid w:val="002C4F2E"/>
    <w:rsid w:val="002C6B93"/>
    <w:rsid w:val="002D3248"/>
    <w:rsid w:val="002D586D"/>
    <w:rsid w:val="002D6963"/>
    <w:rsid w:val="002D6E74"/>
    <w:rsid w:val="002D7955"/>
    <w:rsid w:val="002E0DB0"/>
    <w:rsid w:val="002F03D2"/>
    <w:rsid w:val="002F1253"/>
    <w:rsid w:val="002F191A"/>
    <w:rsid w:val="002F2F59"/>
    <w:rsid w:val="002F344D"/>
    <w:rsid w:val="002F4391"/>
    <w:rsid w:val="002F5530"/>
    <w:rsid w:val="002F7188"/>
    <w:rsid w:val="002F7972"/>
    <w:rsid w:val="002F7FFD"/>
    <w:rsid w:val="00300A64"/>
    <w:rsid w:val="00300E23"/>
    <w:rsid w:val="00301B83"/>
    <w:rsid w:val="00301C76"/>
    <w:rsid w:val="003046BE"/>
    <w:rsid w:val="00306243"/>
    <w:rsid w:val="00306651"/>
    <w:rsid w:val="003069C1"/>
    <w:rsid w:val="003077E6"/>
    <w:rsid w:val="00310041"/>
    <w:rsid w:val="00310896"/>
    <w:rsid w:val="003115A8"/>
    <w:rsid w:val="0031392A"/>
    <w:rsid w:val="00313992"/>
    <w:rsid w:val="00313BE9"/>
    <w:rsid w:val="003160E6"/>
    <w:rsid w:val="0031646C"/>
    <w:rsid w:val="00316EBE"/>
    <w:rsid w:val="00317483"/>
    <w:rsid w:val="003174C7"/>
    <w:rsid w:val="00323E44"/>
    <w:rsid w:val="0032577C"/>
    <w:rsid w:val="003272A3"/>
    <w:rsid w:val="00330FF0"/>
    <w:rsid w:val="0033390A"/>
    <w:rsid w:val="003357CA"/>
    <w:rsid w:val="00335CD8"/>
    <w:rsid w:val="003407FA"/>
    <w:rsid w:val="00342923"/>
    <w:rsid w:val="003429B6"/>
    <w:rsid w:val="00343DA8"/>
    <w:rsid w:val="00345E3E"/>
    <w:rsid w:val="00346587"/>
    <w:rsid w:val="00346F28"/>
    <w:rsid w:val="003514DD"/>
    <w:rsid w:val="00352E7B"/>
    <w:rsid w:val="00352EA3"/>
    <w:rsid w:val="003535AD"/>
    <w:rsid w:val="003544FA"/>
    <w:rsid w:val="00354641"/>
    <w:rsid w:val="00355CDF"/>
    <w:rsid w:val="0035610D"/>
    <w:rsid w:val="00356483"/>
    <w:rsid w:val="00367562"/>
    <w:rsid w:val="0037040D"/>
    <w:rsid w:val="003734AA"/>
    <w:rsid w:val="00373BC9"/>
    <w:rsid w:val="0038219C"/>
    <w:rsid w:val="003834F9"/>
    <w:rsid w:val="00383FD8"/>
    <w:rsid w:val="003842AB"/>
    <w:rsid w:val="00384E9E"/>
    <w:rsid w:val="00386F35"/>
    <w:rsid w:val="00390DEA"/>
    <w:rsid w:val="00390F16"/>
    <w:rsid w:val="00392A70"/>
    <w:rsid w:val="00394C3D"/>
    <w:rsid w:val="00395DBA"/>
    <w:rsid w:val="0039650F"/>
    <w:rsid w:val="00396EC1"/>
    <w:rsid w:val="00397AF8"/>
    <w:rsid w:val="003A03B1"/>
    <w:rsid w:val="003A0710"/>
    <w:rsid w:val="003A0B92"/>
    <w:rsid w:val="003A1AB7"/>
    <w:rsid w:val="003A5E66"/>
    <w:rsid w:val="003A622D"/>
    <w:rsid w:val="003B0EE6"/>
    <w:rsid w:val="003B1D07"/>
    <w:rsid w:val="003B2F54"/>
    <w:rsid w:val="003B495B"/>
    <w:rsid w:val="003B59C3"/>
    <w:rsid w:val="003B62B5"/>
    <w:rsid w:val="003B7D0F"/>
    <w:rsid w:val="003C1396"/>
    <w:rsid w:val="003C29B1"/>
    <w:rsid w:val="003C4507"/>
    <w:rsid w:val="003C5A18"/>
    <w:rsid w:val="003C711E"/>
    <w:rsid w:val="003D21E6"/>
    <w:rsid w:val="003D2DBB"/>
    <w:rsid w:val="003D4332"/>
    <w:rsid w:val="003D75C6"/>
    <w:rsid w:val="003E1082"/>
    <w:rsid w:val="003E4FD2"/>
    <w:rsid w:val="003E5620"/>
    <w:rsid w:val="003E64C4"/>
    <w:rsid w:val="003F1E0D"/>
    <w:rsid w:val="003F50C3"/>
    <w:rsid w:val="003F66DE"/>
    <w:rsid w:val="003F76A4"/>
    <w:rsid w:val="004022BF"/>
    <w:rsid w:val="004038C0"/>
    <w:rsid w:val="00404AF4"/>
    <w:rsid w:val="00406168"/>
    <w:rsid w:val="00411D21"/>
    <w:rsid w:val="004131DB"/>
    <w:rsid w:val="00413FF9"/>
    <w:rsid w:val="00414224"/>
    <w:rsid w:val="00414310"/>
    <w:rsid w:val="00417CF8"/>
    <w:rsid w:val="00417D03"/>
    <w:rsid w:val="00417FA5"/>
    <w:rsid w:val="0042046F"/>
    <w:rsid w:val="0042234A"/>
    <w:rsid w:val="00422EED"/>
    <w:rsid w:val="00423F56"/>
    <w:rsid w:val="00424684"/>
    <w:rsid w:val="00424C4D"/>
    <w:rsid w:val="00424D9C"/>
    <w:rsid w:val="0042630A"/>
    <w:rsid w:val="00426744"/>
    <w:rsid w:val="00431159"/>
    <w:rsid w:val="0043205C"/>
    <w:rsid w:val="0043543B"/>
    <w:rsid w:val="0044001E"/>
    <w:rsid w:val="0044121F"/>
    <w:rsid w:val="004457C5"/>
    <w:rsid w:val="00447001"/>
    <w:rsid w:val="00452F5A"/>
    <w:rsid w:val="00452F65"/>
    <w:rsid w:val="00453AB8"/>
    <w:rsid w:val="004550FF"/>
    <w:rsid w:val="004579DE"/>
    <w:rsid w:val="004626BA"/>
    <w:rsid w:val="00462E79"/>
    <w:rsid w:val="00463BA3"/>
    <w:rsid w:val="00464772"/>
    <w:rsid w:val="004650A1"/>
    <w:rsid w:val="00465392"/>
    <w:rsid w:val="0046556C"/>
    <w:rsid w:val="00470847"/>
    <w:rsid w:val="00471236"/>
    <w:rsid w:val="00471906"/>
    <w:rsid w:val="00473BC4"/>
    <w:rsid w:val="00474264"/>
    <w:rsid w:val="00476BF8"/>
    <w:rsid w:val="00477290"/>
    <w:rsid w:val="00477DCC"/>
    <w:rsid w:val="00480966"/>
    <w:rsid w:val="004810C1"/>
    <w:rsid w:val="004816CF"/>
    <w:rsid w:val="00483061"/>
    <w:rsid w:val="00483862"/>
    <w:rsid w:val="00493E0B"/>
    <w:rsid w:val="004940B5"/>
    <w:rsid w:val="00494917"/>
    <w:rsid w:val="004A459C"/>
    <w:rsid w:val="004A5BAD"/>
    <w:rsid w:val="004A627B"/>
    <w:rsid w:val="004A6EFB"/>
    <w:rsid w:val="004B238D"/>
    <w:rsid w:val="004B334E"/>
    <w:rsid w:val="004B3B28"/>
    <w:rsid w:val="004C18BD"/>
    <w:rsid w:val="004C1BA1"/>
    <w:rsid w:val="004C3F38"/>
    <w:rsid w:val="004C566A"/>
    <w:rsid w:val="004C722E"/>
    <w:rsid w:val="004C7CD2"/>
    <w:rsid w:val="004D3A64"/>
    <w:rsid w:val="004D4EAC"/>
    <w:rsid w:val="004D554F"/>
    <w:rsid w:val="004E7EF3"/>
    <w:rsid w:val="004F0D01"/>
    <w:rsid w:val="004F179F"/>
    <w:rsid w:val="004F2DA3"/>
    <w:rsid w:val="004F39D6"/>
    <w:rsid w:val="004F7603"/>
    <w:rsid w:val="005001FF"/>
    <w:rsid w:val="005011EE"/>
    <w:rsid w:val="005020EF"/>
    <w:rsid w:val="00503BBE"/>
    <w:rsid w:val="00505FF9"/>
    <w:rsid w:val="00507FDA"/>
    <w:rsid w:val="005100C4"/>
    <w:rsid w:val="00510DFB"/>
    <w:rsid w:val="005145DB"/>
    <w:rsid w:val="00520102"/>
    <w:rsid w:val="00520B03"/>
    <w:rsid w:val="00520E86"/>
    <w:rsid w:val="00523853"/>
    <w:rsid w:val="005244A2"/>
    <w:rsid w:val="0052573B"/>
    <w:rsid w:val="00531CD0"/>
    <w:rsid w:val="0053339C"/>
    <w:rsid w:val="00534D94"/>
    <w:rsid w:val="005363DB"/>
    <w:rsid w:val="005373BF"/>
    <w:rsid w:val="00544297"/>
    <w:rsid w:val="0054433B"/>
    <w:rsid w:val="00547594"/>
    <w:rsid w:val="00547B16"/>
    <w:rsid w:val="005501D5"/>
    <w:rsid w:val="00554F45"/>
    <w:rsid w:val="00555FB1"/>
    <w:rsid w:val="00557C84"/>
    <w:rsid w:val="0056260F"/>
    <w:rsid w:val="0056343E"/>
    <w:rsid w:val="00564603"/>
    <w:rsid w:val="005771DA"/>
    <w:rsid w:val="00582A63"/>
    <w:rsid w:val="00585973"/>
    <w:rsid w:val="00586845"/>
    <w:rsid w:val="00587D5D"/>
    <w:rsid w:val="00590202"/>
    <w:rsid w:val="00590A05"/>
    <w:rsid w:val="00590D5F"/>
    <w:rsid w:val="00590E7C"/>
    <w:rsid w:val="00592069"/>
    <w:rsid w:val="005922D4"/>
    <w:rsid w:val="00592B30"/>
    <w:rsid w:val="00595E9C"/>
    <w:rsid w:val="00596955"/>
    <w:rsid w:val="005A19A7"/>
    <w:rsid w:val="005A2447"/>
    <w:rsid w:val="005A2AA6"/>
    <w:rsid w:val="005A38BB"/>
    <w:rsid w:val="005A7700"/>
    <w:rsid w:val="005A7C6D"/>
    <w:rsid w:val="005B05CC"/>
    <w:rsid w:val="005B1210"/>
    <w:rsid w:val="005B2828"/>
    <w:rsid w:val="005B2921"/>
    <w:rsid w:val="005B59D4"/>
    <w:rsid w:val="005B5D4F"/>
    <w:rsid w:val="005B6120"/>
    <w:rsid w:val="005B6D66"/>
    <w:rsid w:val="005B7913"/>
    <w:rsid w:val="005C0912"/>
    <w:rsid w:val="005C0F9B"/>
    <w:rsid w:val="005C2128"/>
    <w:rsid w:val="005C4471"/>
    <w:rsid w:val="005C6199"/>
    <w:rsid w:val="005C68D3"/>
    <w:rsid w:val="005C6EA3"/>
    <w:rsid w:val="005C7837"/>
    <w:rsid w:val="005D319F"/>
    <w:rsid w:val="005D3A5E"/>
    <w:rsid w:val="005D3F46"/>
    <w:rsid w:val="005D451C"/>
    <w:rsid w:val="005D5681"/>
    <w:rsid w:val="005E15D5"/>
    <w:rsid w:val="005E1FFB"/>
    <w:rsid w:val="005E370B"/>
    <w:rsid w:val="005E552D"/>
    <w:rsid w:val="005E783E"/>
    <w:rsid w:val="005F11AA"/>
    <w:rsid w:val="005F123E"/>
    <w:rsid w:val="005F1851"/>
    <w:rsid w:val="005F2C8E"/>
    <w:rsid w:val="005F5C9F"/>
    <w:rsid w:val="005F5D26"/>
    <w:rsid w:val="005F60B9"/>
    <w:rsid w:val="005F67A7"/>
    <w:rsid w:val="005F7279"/>
    <w:rsid w:val="0060175D"/>
    <w:rsid w:val="00603882"/>
    <w:rsid w:val="00603972"/>
    <w:rsid w:val="006061E0"/>
    <w:rsid w:val="00606466"/>
    <w:rsid w:val="006102AB"/>
    <w:rsid w:val="006129B5"/>
    <w:rsid w:val="00613A0B"/>
    <w:rsid w:val="00613DDD"/>
    <w:rsid w:val="00615686"/>
    <w:rsid w:val="00620681"/>
    <w:rsid w:val="00620AF8"/>
    <w:rsid w:val="006211A4"/>
    <w:rsid w:val="00622F36"/>
    <w:rsid w:val="00625AAC"/>
    <w:rsid w:val="00625D14"/>
    <w:rsid w:val="006265D8"/>
    <w:rsid w:val="00626FD3"/>
    <w:rsid w:val="00631E26"/>
    <w:rsid w:val="00632CA2"/>
    <w:rsid w:val="00640711"/>
    <w:rsid w:val="00643067"/>
    <w:rsid w:val="00647DAF"/>
    <w:rsid w:val="00650419"/>
    <w:rsid w:val="00651D38"/>
    <w:rsid w:val="0065634B"/>
    <w:rsid w:val="006566D3"/>
    <w:rsid w:val="0066201D"/>
    <w:rsid w:val="006656F6"/>
    <w:rsid w:val="00666A5D"/>
    <w:rsid w:val="00667E6E"/>
    <w:rsid w:val="00670881"/>
    <w:rsid w:val="00670D60"/>
    <w:rsid w:val="0067306E"/>
    <w:rsid w:val="006743B8"/>
    <w:rsid w:val="006757FB"/>
    <w:rsid w:val="00676BD3"/>
    <w:rsid w:val="0067758A"/>
    <w:rsid w:val="006827A7"/>
    <w:rsid w:val="006841D5"/>
    <w:rsid w:val="00687909"/>
    <w:rsid w:val="00690091"/>
    <w:rsid w:val="006909C3"/>
    <w:rsid w:val="00691194"/>
    <w:rsid w:val="006918BA"/>
    <w:rsid w:val="006946A1"/>
    <w:rsid w:val="0069750A"/>
    <w:rsid w:val="006A22DB"/>
    <w:rsid w:val="006A3D00"/>
    <w:rsid w:val="006A3DAA"/>
    <w:rsid w:val="006A3F2D"/>
    <w:rsid w:val="006A48C4"/>
    <w:rsid w:val="006A5327"/>
    <w:rsid w:val="006A6135"/>
    <w:rsid w:val="006A665D"/>
    <w:rsid w:val="006A6EA0"/>
    <w:rsid w:val="006A70D3"/>
    <w:rsid w:val="006B0DD1"/>
    <w:rsid w:val="006B1428"/>
    <w:rsid w:val="006B1EF1"/>
    <w:rsid w:val="006B34F5"/>
    <w:rsid w:val="006B4041"/>
    <w:rsid w:val="006B4470"/>
    <w:rsid w:val="006B4D8F"/>
    <w:rsid w:val="006B57B2"/>
    <w:rsid w:val="006B7960"/>
    <w:rsid w:val="006B79A2"/>
    <w:rsid w:val="006C00A8"/>
    <w:rsid w:val="006C2144"/>
    <w:rsid w:val="006C2F33"/>
    <w:rsid w:val="006C3121"/>
    <w:rsid w:val="006C4160"/>
    <w:rsid w:val="006C4A7C"/>
    <w:rsid w:val="006C5F38"/>
    <w:rsid w:val="006C7514"/>
    <w:rsid w:val="006D000B"/>
    <w:rsid w:val="006D0308"/>
    <w:rsid w:val="006D0625"/>
    <w:rsid w:val="006D071F"/>
    <w:rsid w:val="006D248C"/>
    <w:rsid w:val="006D302C"/>
    <w:rsid w:val="006D49B3"/>
    <w:rsid w:val="006D5316"/>
    <w:rsid w:val="006D6579"/>
    <w:rsid w:val="006E00AF"/>
    <w:rsid w:val="006E09C8"/>
    <w:rsid w:val="006E5068"/>
    <w:rsid w:val="006E62EB"/>
    <w:rsid w:val="006F0EBC"/>
    <w:rsid w:val="006F21DB"/>
    <w:rsid w:val="006F25BE"/>
    <w:rsid w:val="006F6875"/>
    <w:rsid w:val="00701C16"/>
    <w:rsid w:val="00702240"/>
    <w:rsid w:val="007033B2"/>
    <w:rsid w:val="00705B93"/>
    <w:rsid w:val="00710447"/>
    <w:rsid w:val="007105DF"/>
    <w:rsid w:val="0071105C"/>
    <w:rsid w:val="0071257A"/>
    <w:rsid w:val="00712A97"/>
    <w:rsid w:val="007135E2"/>
    <w:rsid w:val="00713755"/>
    <w:rsid w:val="00717F19"/>
    <w:rsid w:val="00721542"/>
    <w:rsid w:val="0072156F"/>
    <w:rsid w:val="00724F73"/>
    <w:rsid w:val="0072735D"/>
    <w:rsid w:val="00730927"/>
    <w:rsid w:val="00731250"/>
    <w:rsid w:val="007320CA"/>
    <w:rsid w:val="0073222B"/>
    <w:rsid w:val="0073224C"/>
    <w:rsid w:val="0073314C"/>
    <w:rsid w:val="00733692"/>
    <w:rsid w:val="00737980"/>
    <w:rsid w:val="007403C5"/>
    <w:rsid w:val="00740567"/>
    <w:rsid w:val="00741BB2"/>
    <w:rsid w:val="0074309E"/>
    <w:rsid w:val="007449BC"/>
    <w:rsid w:val="00744F37"/>
    <w:rsid w:val="00747E0F"/>
    <w:rsid w:val="00752362"/>
    <w:rsid w:val="007554D1"/>
    <w:rsid w:val="007608A5"/>
    <w:rsid w:val="007620E5"/>
    <w:rsid w:val="00762B27"/>
    <w:rsid w:val="007632C2"/>
    <w:rsid w:val="00763CD2"/>
    <w:rsid w:val="00764F9E"/>
    <w:rsid w:val="00767AA2"/>
    <w:rsid w:val="00770489"/>
    <w:rsid w:val="0077129B"/>
    <w:rsid w:val="00771857"/>
    <w:rsid w:val="00771B2C"/>
    <w:rsid w:val="00771D06"/>
    <w:rsid w:val="007727E5"/>
    <w:rsid w:val="0077419C"/>
    <w:rsid w:val="007741A7"/>
    <w:rsid w:val="00774CD1"/>
    <w:rsid w:val="007779C1"/>
    <w:rsid w:val="00780853"/>
    <w:rsid w:val="00781631"/>
    <w:rsid w:val="00783077"/>
    <w:rsid w:val="00783772"/>
    <w:rsid w:val="00784F7D"/>
    <w:rsid w:val="007853A2"/>
    <w:rsid w:val="00785EB3"/>
    <w:rsid w:val="007875BE"/>
    <w:rsid w:val="007903A9"/>
    <w:rsid w:val="0079302A"/>
    <w:rsid w:val="007941FF"/>
    <w:rsid w:val="00795FF7"/>
    <w:rsid w:val="00797D88"/>
    <w:rsid w:val="007A1368"/>
    <w:rsid w:val="007A1DC7"/>
    <w:rsid w:val="007A2149"/>
    <w:rsid w:val="007A249F"/>
    <w:rsid w:val="007A27F1"/>
    <w:rsid w:val="007A2E92"/>
    <w:rsid w:val="007B09D0"/>
    <w:rsid w:val="007B0F4F"/>
    <w:rsid w:val="007B1395"/>
    <w:rsid w:val="007B23C0"/>
    <w:rsid w:val="007B5070"/>
    <w:rsid w:val="007B532E"/>
    <w:rsid w:val="007B67CE"/>
    <w:rsid w:val="007C02FA"/>
    <w:rsid w:val="007C405E"/>
    <w:rsid w:val="007C5A8C"/>
    <w:rsid w:val="007C5C6A"/>
    <w:rsid w:val="007C70E0"/>
    <w:rsid w:val="007C7E29"/>
    <w:rsid w:val="007D02BC"/>
    <w:rsid w:val="007D16D6"/>
    <w:rsid w:val="007D36A9"/>
    <w:rsid w:val="007D46BB"/>
    <w:rsid w:val="007D56FF"/>
    <w:rsid w:val="007E0595"/>
    <w:rsid w:val="007E3012"/>
    <w:rsid w:val="007E38CC"/>
    <w:rsid w:val="007E4507"/>
    <w:rsid w:val="007E7B04"/>
    <w:rsid w:val="007F0D7A"/>
    <w:rsid w:val="007F1268"/>
    <w:rsid w:val="007F256D"/>
    <w:rsid w:val="007F5C06"/>
    <w:rsid w:val="007F5FFC"/>
    <w:rsid w:val="00800CB2"/>
    <w:rsid w:val="00801D6B"/>
    <w:rsid w:val="008027B5"/>
    <w:rsid w:val="008036DD"/>
    <w:rsid w:val="008044B6"/>
    <w:rsid w:val="008052EF"/>
    <w:rsid w:val="00805BE6"/>
    <w:rsid w:val="008100E9"/>
    <w:rsid w:val="00811DD0"/>
    <w:rsid w:val="0081366D"/>
    <w:rsid w:val="0081494B"/>
    <w:rsid w:val="00814ECF"/>
    <w:rsid w:val="0081519D"/>
    <w:rsid w:val="008160D7"/>
    <w:rsid w:val="00816294"/>
    <w:rsid w:val="008168CE"/>
    <w:rsid w:val="008216CB"/>
    <w:rsid w:val="00821DA8"/>
    <w:rsid w:val="00822167"/>
    <w:rsid w:val="0082606D"/>
    <w:rsid w:val="00826F5F"/>
    <w:rsid w:val="008278D6"/>
    <w:rsid w:val="00831D99"/>
    <w:rsid w:val="008378C7"/>
    <w:rsid w:val="00844CDC"/>
    <w:rsid w:val="00846460"/>
    <w:rsid w:val="00850B21"/>
    <w:rsid w:val="008526E9"/>
    <w:rsid w:val="008534D0"/>
    <w:rsid w:val="008542D5"/>
    <w:rsid w:val="008627C1"/>
    <w:rsid w:val="00862902"/>
    <w:rsid w:val="0087244E"/>
    <w:rsid w:val="008726A6"/>
    <w:rsid w:val="00873E94"/>
    <w:rsid w:val="00874453"/>
    <w:rsid w:val="008753AC"/>
    <w:rsid w:val="00877BB7"/>
    <w:rsid w:val="00881B09"/>
    <w:rsid w:val="00882904"/>
    <w:rsid w:val="00884D2C"/>
    <w:rsid w:val="008872C2"/>
    <w:rsid w:val="008872C6"/>
    <w:rsid w:val="008872E5"/>
    <w:rsid w:val="00891FEF"/>
    <w:rsid w:val="008939D7"/>
    <w:rsid w:val="00893C61"/>
    <w:rsid w:val="008944C6"/>
    <w:rsid w:val="008958F7"/>
    <w:rsid w:val="0089598D"/>
    <w:rsid w:val="008A4AA5"/>
    <w:rsid w:val="008A6159"/>
    <w:rsid w:val="008B50CA"/>
    <w:rsid w:val="008C2B5F"/>
    <w:rsid w:val="008C4DED"/>
    <w:rsid w:val="008C64DE"/>
    <w:rsid w:val="008C6D2C"/>
    <w:rsid w:val="008C7A56"/>
    <w:rsid w:val="008D75D2"/>
    <w:rsid w:val="008D7E9C"/>
    <w:rsid w:val="008E127A"/>
    <w:rsid w:val="008E1FDF"/>
    <w:rsid w:val="008E41B0"/>
    <w:rsid w:val="008F0142"/>
    <w:rsid w:val="008F1E3C"/>
    <w:rsid w:val="008F33A6"/>
    <w:rsid w:val="008F35E6"/>
    <w:rsid w:val="008F4CB1"/>
    <w:rsid w:val="008F689F"/>
    <w:rsid w:val="008F7533"/>
    <w:rsid w:val="00900024"/>
    <w:rsid w:val="0090087F"/>
    <w:rsid w:val="009045DA"/>
    <w:rsid w:val="0090775B"/>
    <w:rsid w:val="00910EFE"/>
    <w:rsid w:val="00912A7B"/>
    <w:rsid w:val="00912A85"/>
    <w:rsid w:val="00913BEB"/>
    <w:rsid w:val="00914E55"/>
    <w:rsid w:val="00921069"/>
    <w:rsid w:val="00921CAC"/>
    <w:rsid w:val="00922022"/>
    <w:rsid w:val="00925E7F"/>
    <w:rsid w:val="009269EE"/>
    <w:rsid w:val="009311EC"/>
    <w:rsid w:val="0093584B"/>
    <w:rsid w:val="00940FE4"/>
    <w:rsid w:val="009413D1"/>
    <w:rsid w:val="00943313"/>
    <w:rsid w:val="0094548C"/>
    <w:rsid w:val="00945CE3"/>
    <w:rsid w:val="00950D9D"/>
    <w:rsid w:val="00951E29"/>
    <w:rsid w:val="00954EC7"/>
    <w:rsid w:val="0095629C"/>
    <w:rsid w:val="00964F06"/>
    <w:rsid w:val="009651F2"/>
    <w:rsid w:val="00966B42"/>
    <w:rsid w:val="009713C0"/>
    <w:rsid w:val="00975754"/>
    <w:rsid w:val="00975B5A"/>
    <w:rsid w:val="009772C2"/>
    <w:rsid w:val="0097774F"/>
    <w:rsid w:val="00981B63"/>
    <w:rsid w:val="00985257"/>
    <w:rsid w:val="009855D5"/>
    <w:rsid w:val="009857B5"/>
    <w:rsid w:val="00986245"/>
    <w:rsid w:val="00986E7D"/>
    <w:rsid w:val="00987419"/>
    <w:rsid w:val="00987429"/>
    <w:rsid w:val="00991282"/>
    <w:rsid w:val="00994848"/>
    <w:rsid w:val="00997D63"/>
    <w:rsid w:val="00997F1E"/>
    <w:rsid w:val="00997F4F"/>
    <w:rsid w:val="00997FD4"/>
    <w:rsid w:val="009A1EFB"/>
    <w:rsid w:val="009A2F3E"/>
    <w:rsid w:val="009A67CD"/>
    <w:rsid w:val="009A6D04"/>
    <w:rsid w:val="009A7528"/>
    <w:rsid w:val="009B0727"/>
    <w:rsid w:val="009B1A5D"/>
    <w:rsid w:val="009B3A52"/>
    <w:rsid w:val="009B4EF8"/>
    <w:rsid w:val="009C061C"/>
    <w:rsid w:val="009C0A60"/>
    <w:rsid w:val="009C1086"/>
    <w:rsid w:val="009C1392"/>
    <w:rsid w:val="009C2D83"/>
    <w:rsid w:val="009C5076"/>
    <w:rsid w:val="009C6295"/>
    <w:rsid w:val="009D0AD0"/>
    <w:rsid w:val="009D2722"/>
    <w:rsid w:val="009E0775"/>
    <w:rsid w:val="009E1561"/>
    <w:rsid w:val="009E3E3D"/>
    <w:rsid w:val="009E44D3"/>
    <w:rsid w:val="009F2522"/>
    <w:rsid w:val="009F390F"/>
    <w:rsid w:val="009F4033"/>
    <w:rsid w:val="009F433C"/>
    <w:rsid w:val="009F7DB0"/>
    <w:rsid w:val="00A01DBB"/>
    <w:rsid w:val="00A01FC6"/>
    <w:rsid w:val="00A02D24"/>
    <w:rsid w:val="00A14C01"/>
    <w:rsid w:val="00A16F6A"/>
    <w:rsid w:val="00A21E56"/>
    <w:rsid w:val="00A227DB"/>
    <w:rsid w:val="00A228FF"/>
    <w:rsid w:val="00A22E83"/>
    <w:rsid w:val="00A24CD2"/>
    <w:rsid w:val="00A26B0E"/>
    <w:rsid w:val="00A27011"/>
    <w:rsid w:val="00A27AE4"/>
    <w:rsid w:val="00A318A0"/>
    <w:rsid w:val="00A32F79"/>
    <w:rsid w:val="00A33B4F"/>
    <w:rsid w:val="00A33DD4"/>
    <w:rsid w:val="00A343A9"/>
    <w:rsid w:val="00A352F2"/>
    <w:rsid w:val="00A35964"/>
    <w:rsid w:val="00A37729"/>
    <w:rsid w:val="00A4033C"/>
    <w:rsid w:val="00A42889"/>
    <w:rsid w:val="00A4407B"/>
    <w:rsid w:val="00A447AC"/>
    <w:rsid w:val="00A464BD"/>
    <w:rsid w:val="00A47F34"/>
    <w:rsid w:val="00A503DC"/>
    <w:rsid w:val="00A512C8"/>
    <w:rsid w:val="00A54646"/>
    <w:rsid w:val="00A55C5C"/>
    <w:rsid w:val="00A563C5"/>
    <w:rsid w:val="00A57931"/>
    <w:rsid w:val="00A63D84"/>
    <w:rsid w:val="00A655B4"/>
    <w:rsid w:val="00A66B72"/>
    <w:rsid w:val="00A67B23"/>
    <w:rsid w:val="00A67EA2"/>
    <w:rsid w:val="00A7240E"/>
    <w:rsid w:val="00A72FBA"/>
    <w:rsid w:val="00A77547"/>
    <w:rsid w:val="00A77669"/>
    <w:rsid w:val="00A77900"/>
    <w:rsid w:val="00A84560"/>
    <w:rsid w:val="00A8679C"/>
    <w:rsid w:val="00A86E3B"/>
    <w:rsid w:val="00A91D06"/>
    <w:rsid w:val="00A95BB4"/>
    <w:rsid w:val="00A96F2C"/>
    <w:rsid w:val="00A96FAB"/>
    <w:rsid w:val="00A9735B"/>
    <w:rsid w:val="00A97876"/>
    <w:rsid w:val="00AA06A6"/>
    <w:rsid w:val="00AA0756"/>
    <w:rsid w:val="00AA17DA"/>
    <w:rsid w:val="00AA1884"/>
    <w:rsid w:val="00AA347F"/>
    <w:rsid w:val="00AA44EB"/>
    <w:rsid w:val="00AA7998"/>
    <w:rsid w:val="00AA7AE7"/>
    <w:rsid w:val="00AA7AF7"/>
    <w:rsid w:val="00AB0E3E"/>
    <w:rsid w:val="00AB60B7"/>
    <w:rsid w:val="00AB707E"/>
    <w:rsid w:val="00AB7132"/>
    <w:rsid w:val="00AB7BCA"/>
    <w:rsid w:val="00AC0204"/>
    <w:rsid w:val="00AC2FFD"/>
    <w:rsid w:val="00AC37DA"/>
    <w:rsid w:val="00AC469B"/>
    <w:rsid w:val="00AC59D4"/>
    <w:rsid w:val="00AC5FEF"/>
    <w:rsid w:val="00AC6095"/>
    <w:rsid w:val="00AC7B0D"/>
    <w:rsid w:val="00AD1373"/>
    <w:rsid w:val="00AD2814"/>
    <w:rsid w:val="00AD333C"/>
    <w:rsid w:val="00AD3DCA"/>
    <w:rsid w:val="00AD7155"/>
    <w:rsid w:val="00AE03DE"/>
    <w:rsid w:val="00AF035C"/>
    <w:rsid w:val="00AF1013"/>
    <w:rsid w:val="00AF22E6"/>
    <w:rsid w:val="00AF305D"/>
    <w:rsid w:val="00AF6797"/>
    <w:rsid w:val="00AF7186"/>
    <w:rsid w:val="00B001D2"/>
    <w:rsid w:val="00B02C90"/>
    <w:rsid w:val="00B052BD"/>
    <w:rsid w:val="00B07D69"/>
    <w:rsid w:val="00B12AAC"/>
    <w:rsid w:val="00B14F9A"/>
    <w:rsid w:val="00B16B55"/>
    <w:rsid w:val="00B20859"/>
    <w:rsid w:val="00B209B3"/>
    <w:rsid w:val="00B21E5B"/>
    <w:rsid w:val="00B2493F"/>
    <w:rsid w:val="00B26E18"/>
    <w:rsid w:val="00B26EC2"/>
    <w:rsid w:val="00B31401"/>
    <w:rsid w:val="00B330F1"/>
    <w:rsid w:val="00B33A68"/>
    <w:rsid w:val="00B37C0E"/>
    <w:rsid w:val="00B41711"/>
    <w:rsid w:val="00B429AF"/>
    <w:rsid w:val="00B42CFF"/>
    <w:rsid w:val="00B4701E"/>
    <w:rsid w:val="00B47229"/>
    <w:rsid w:val="00B5190F"/>
    <w:rsid w:val="00B548FA"/>
    <w:rsid w:val="00B54E33"/>
    <w:rsid w:val="00B612D0"/>
    <w:rsid w:val="00B61859"/>
    <w:rsid w:val="00B6400B"/>
    <w:rsid w:val="00B64120"/>
    <w:rsid w:val="00B65380"/>
    <w:rsid w:val="00B66C2A"/>
    <w:rsid w:val="00B70001"/>
    <w:rsid w:val="00B708F4"/>
    <w:rsid w:val="00B736CB"/>
    <w:rsid w:val="00B74415"/>
    <w:rsid w:val="00B74932"/>
    <w:rsid w:val="00B76645"/>
    <w:rsid w:val="00B76E4A"/>
    <w:rsid w:val="00B809AF"/>
    <w:rsid w:val="00B81E94"/>
    <w:rsid w:val="00B81F61"/>
    <w:rsid w:val="00B8263E"/>
    <w:rsid w:val="00B82CD4"/>
    <w:rsid w:val="00B86ACA"/>
    <w:rsid w:val="00B9003F"/>
    <w:rsid w:val="00B90985"/>
    <w:rsid w:val="00B90C52"/>
    <w:rsid w:val="00B941B1"/>
    <w:rsid w:val="00B94A4B"/>
    <w:rsid w:val="00B96855"/>
    <w:rsid w:val="00B973F6"/>
    <w:rsid w:val="00B97432"/>
    <w:rsid w:val="00B97FB2"/>
    <w:rsid w:val="00BA04D6"/>
    <w:rsid w:val="00BA4180"/>
    <w:rsid w:val="00BA4B83"/>
    <w:rsid w:val="00BA762E"/>
    <w:rsid w:val="00BA78AC"/>
    <w:rsid w:val="00BB0C7D"/>
    <w:rsid w:val="00BB2797"/>
    <w:rsid w:val="00BB29AA"/>
    <w:rsid w:val="00BB58A6"/>
    <w:rsid w:val="00BC10A6"/>
    <w:rsid w:val="00BC28B8"/>
    <w:rsid w:val="00BC5D55"/>
    <w:rsid w:val="00BC61AF"/>
    <w:rsid w:val="00BD00E0"/>
    <w:rsid w:val="00BD0503"/>
    <w:rsid w:val="00BD1687"/>
    <w:rsid w:val="00BD283A"/>
    <w:rsid w:val="00BD45E4"/>
    <w:rsid w:val="00BD47C8"/>
    <w:rsid w:val="00BD64E4"/>
    <w:rsid w:val="00BE3421"/>
    <w:rsid w:val="00BE4ECE"/>
    <w:rsid w:val="00BE6890"/>
    <w:rsid w:val="00BE6B6A"/>
    <w:rsid w:val="00BF2076"/>
    <w:rsid w:val="00BF3289"/>
    <w:rsid w:val="00BF7390"/>
    <w:rsid w:val="00C00291"/>
    <w:rsid w:val="00C002F2"/>
    <w:rsid w:val="00C01690"/>
    <w:rsid w:val="00C02E31"/>
    <w:rsid w:val="00C042E9"/>
    <w:rsid w:val="00C10BFF"/>
    <w:rsid w:val="00C11463"/>
    <w:rsid w:val="00C14CED"/>
    <w:rsid w:val="00C1743C"/>
    <w:rsid w:val="00C1759E"/>
    <w:rsid w:val="00C179DB"/>
    <w:rsid w:val="00C21AEA"/>
    <w:rsid w:val="00C21DD0"/>
    <w:rsid w:val="00C25FA9"/>
    <w:rsid w:val="00C27903"/>
    <w:rsid w:val="00C3149F"/>
    <w:rsid w:val="00C32006"/>
    <w:rsid w:val="00C327D7"/>
    <w:rsid w:val="00C33167"/>
    <w:rsid w:val="00C33508"/>
    <w:rsid w:val="00C342AA"/>
    <w:rsid w:val="00C365F1"/>
    <w:rsid w:val="00C37B4C"/>
    <w:rsid w:val="00C40046"/>
    <w:rsid w:val="00C408D3"/>
    <w:rsid w:val="00C40FB4"/>
    <w:rsid w:val="00C42192"/>
    <w:rsid w:val="00C42EEA"/>
    <w:rsid w:val="00C43A42"/>
    <w:rsid w:val="00C52D51"/>
    <w:rsid w:val="00C53802"/>
    <w:rsid w:val="00C53964"/>
    <w:rsid w:val="00C55356"/>
    <w:rsid w:val="00C56B7E"/>
    <w:rsid w:val="00C62057"/>
    <w:rsid w:val="00C65AD3"/>
    <w:rsid w:val="00C66F76"/>
    <w:rsid w:val="00C67251"/>
    <w:rsid w:val="00C70687"/>
    <w:rsid w:val="00C71506"/>
    <w:rsid w:val="00C8082E"/>
    <w:rsid w:val="00C81275"/>
    <w:rsid w:val="00C8233E"/>
    <w:rsid w:val="00C829A4"/>
    <w:rsid w:val="00C84729"/>
    <w:rsid w:val="00C848E5"/>
    <w:rsid w:val="00C85233"/>
    <w:rsid w:val="00C86945"/>
    <w:rsid w:val="00C87C12"/>
    <w:rsid w:val="00C90179"/>
    <w:rsid w:val="00C903E4"/>
    <w:rsid w:val="00C90A6A"/>
    <w:rsid w:val="00C91F78"/>
    <w:rsid w:val="00C954DC"/>
    <w:rsid w:val="00C96126"/>
    <w:rsid w:val="00C96280"/>
    <w:rsid w:val="00C974CA"/>
    <w:rsid w:val="00C974EB"/>
    <w:rsid w:val="00C9764B"/>
    <w:rsid w:val="00C97E36"/>
    <w:rsid w:val="00CA0289"/>
    <w:rsid w:val="00CA091C"/>
    <w:rsid w:val="00CA19E6"/>
    <w:rsid w:val="00CA2472"/>
    <w:rsid w:val="00CA36EA"/>
    <w:rsid w:val="00CB1CCD"/>
    <w:rsid w:val="00CB203B"/>
    <w:rsid w:val="00CB42EB"/>
    <w:rsid w:val="00CB5507"/>
    <w:rsid w:val="00CB596F"/>
    <w:rsid w:val="00CB62F2"/>
    <w:rsid w:val="00CB6598"/>
    <w:rsid w:val="00CB6A13"/>
    <w:rsid w:val="00CC02AF"/>
    <w:rsid w:val="00CC51EE"/>
    <w:rsid w:val="00CD4339"/>
    <w:rsid w:val="00CD75FE"/>
    <w:rsid w:val="00CD7E3B"/>
    <w:rsid w:val="00CE167D"/>
    <w:rsid w:val="00CE382A"/>
    <w:rsid w:val="00CE51BC"/>
    <w:rsid w:val="00CE7081"/>
    <w:rsid w:val="00CE74A9"/>
    <w:rsid w:val="00CE74FA"/>
    <w:rsid w:val="00CF2EEC"/>
    <w:rsid w:val="00CF3BF4"/>
    <w:rsid w:val="00CF517C"/>
    <w:rsid w:val="00CF558C"/>
    <w:rsid w:val="00CF6567"/>
    <w:rsid w:val="00D01836"/>
    <w:rsid w:val="00D02133"/>
    <w:rsid w:val="00D02AA9"/>
    <w:rsid w:val="00D07004"/>
    <w:rsid w:val="00D07ABB"/>
    <w:rsid w:val="00D07BCD"/>
    <w:rsid w:val="00D07C5E"/>
    <w:rsid w:val="00D12610"/>
    <w:rsid w:val="00D14EAF"/>
    <w:rsid w:val="00D15A05"/>
    <w:rsid w:val="00D20B0E"/>
    <w:rsid w:val="00D21F9E"/>
    <w:rsid w:val="00D22C7E"/>
    <w:rsid w:val="00D22DDF"/>
    <w:rsid w:val="00D23314"/>
    <w:rsid w:val="00D24AA7"/>
    <w:rsid w:val="00D24E14"/>
    <w:rsid w:val="00D264B1"/>
    <w:rsid w:val="00D27B65"/>
    <w:rsid w:val="00D30E7D"/>
    <w:rsid w:val="00D31FB6"/>
    <w:rsid w:val="00D33687"/>
    <w:rsid w:val="00D369AE"/>
    <w:rsid w:val="00D41ADF"/>
    <w:rsid w:val="00D427B3"/>
    <w:rsid w:val="00D4432E"/>
    <w:rsid w:val="00D450EF"/>
    <w:rsid w:val="00D5057C"/>
    <w:rsid w:val="00D545E4"/>
    <w:rsid w:val="00D54DA2"/>
    <w:rsid w:val="00D62C4B"/>
    <w:rsid w:val="00D62D92"/>
    <w:rsid w:val="00D6393D"/>
    <w:rsid w:val="00D701CE"/>
    <w:rsid w:val="00D72520"/>
    <w:rsid w:val="00D73E82"/>
    <w:rsid w:val="00D73ED8"/>
    <w:rsid w:val="00D744E1"/>
    <w:rsid w:val="00D74F7A"/>
    <w:rsid w:val="00D7590D"/>
    <w:rsid w:val="00D76670"/>
    <w:rsid w:val="00D7682A"/>
    <w:rsid w:val="00D76A64"/>
    <w:rsid w:val="00D77CBD"/>
    <w:rsid w:val="00D80D50"/>
    <w:rsid w:val="00D83930"/>
    <w:rsid w:val="00D849D7"/>
    <w:rsid w:val="00D84F96"/>
    <w:rsid w:val="00D8649B"/>
    <w:rsid w:val="00D86D44"/>
    <w:rsid w:val="00D9006C"/>
    <w:rsid w:val="00D92076"/>
    <w:rsid w:val="00D930E2"/>
    <w:rsid w:val="00D933CA"/>
    <w:rsid w:val="00D95699"/>
    <w:rsid w:val="00D95E39"/>
    <w:rsid w:val="00D96A83"/>
    <w:rsid w:val="00D97785"/>
    <w:rsid w:val="00D97E19"/>
    <w:rsid w:val="00DA0C9B"/>
    <w:rsid w:val="00DA3042"/>
    <w:rsid w:val="00DA7BF4"/>
    <w:rsid w:val="00DB0521"/>
    <w:rsid w:val="00DB213F"/>
    <w:rsid w:val="00DB557D"/>
    <w:rsid w:val="00DC210E"/>
    <w:rsid w:val="00DC27C5"/>
    <w:rsid w:val="00DC2C49"/>
    <w:rsid w:val="00DC3A25"/>
    <w:rsid w:val="00DC48B7"/>
    <w:rsid w:val="00DC701B"/>
    <w:rsid w:val="00DD0A9E"/>
    <w:rsid w:val="00DD3EAA"/>
    <w:rsid w:val="00DD6679"/>
    <w:rsid w:val="00DD75B5"/>
    <w:rsid w:val="00DE06BD"/>
    <w:rsid w:val="00DE1114"/>
    <w:rsid w:val="00DE4132"/>
    <w:rsid w:val="00DE7299"/>
    <w:rsid w:val="00DE7FB8"/>
    <w:rsid w:val="00DF0726"/>
    <w:rsid w:val="00DF0EEF"/>
    <w:rsid w:val="00DF1126"/>
    <w:rsid w:val="00DF12C4"/>
    <w:rsid w:val="00DF17CE"/>
    <w:rsid w:val="00DF3916"/>
    <w:rsid w:val="00DF4B18"/>
    <w:rsid w:val="00DF4DBF"/>
    <w:rsid w:val="00DF5EEB"/>
    <w:rsid w:val="00E04637"/>
    <w:rsid w:val="00E04684"/>
    <w:rsid w:val="00E04A1C"/>
    <w:rsid w:val="00E051B9"/>
    <w:rsid w:val="00E11CCE"/>
    <w:rsid w:val="00E1276E"/>
    <w:rsid w:val="00E130D9"/>
    <w:rsid w:val="00E17EBF"/>
    <w:rsid w:val="00E2034C"/>
    <w:rsid w:val="00E21FD2"/>
    <w:rsid w:val="00E235DC"/>
    <w:rsid w:val="00E2457B"/>
    <w:rsid w:val="00E25DDD"/>
    <w:rsid w:val="00E2694C"/>
    <w:rsid w:val="00E3055C"/>
    <w:rsid w:val="00E30909"/>
    <w:rsid w:val="00E32FBF"/>
    <w:rsid w:val="00E34241"/>
    <w:rsid w:val="00E347CA"/>
    <w:rsid w:val="00E35069"/>
    <w:rsid w:val="00E35B93"/>
    <w:rsid w:val="00E3664C"/>
    <w:rsid w:val="00E3712D"/>
    <w:rsid w:val="00E43285"/>
    <w:rsid w:val="00E4420C"/>
    <w:rsid w:val="00E471C4"/>
    <w:rsid w:val="00E47734"/>
    <w:rsid w:val="00E47DC2"/>
    <w:rsid w:val="00E51306"/>
    <w:rsid w:val="00E5267A"/>
    <w:rsid w:val="00E54569"/>
    <w:rsid w:val="00E56166"/>
    <w:rsid w:val="00E56AA1"/>
    <w:rsid w:val="00E61207"/>
    <w:rsid w:val="00E61BDD"/>
    <w:rsid w:val="00E64844"/>
    <w:rsid w:val="00E654C0"/>
    <w:rsid w:val="00E70916"/>
    <w:rsid w:val="00E70918"/>
    <w:rsid w:val="00E76F9C"/>
    <w:rsid w:val="00E77593"/>
    <w:rsid w:val="00E806A8"/>
    <w:rsid w:val="00E80902"/>
    <w:rsid w:val="00E83A32"/>
    <w:rsid w:val="00E849FF"/>
    <w:rsid w:val="00E84C0D"/>
    <w:rsid w:val="00E85F0A"/>
    <w:rsid w:val="00E86635"/>
    <w:rsid w:val="00E86AC3"/>
    <w:rsid w:val="00E90426"/>
    <w:rsid w:val="00E90B21"/>
    <w:rsid w:val="00E90FA4"/>
    <w:rsid w:val="00E95F2F"/>
    <w:rsid w:val="00E96C4B"/>
    <w:rsid w:val="00E9745B"/>
    <w:rsid w:val="00E97E16"/>
    <w:rsid w:val="00EA0E9F"/>
    <w:rsid w:val="00EA1A8F"/>
    <w:rsid w:val="00EA1B22"/>
    <w:rsid w:val="00EA3898"/>
    <w:rsid w:val="00EA6799"/>
    <w:rsid w:val="00EB3152"/>
    <w:rsid w:val="00EB4B6F"/>
    <w:rsid w:val="00EB6D76"/>
    <w:rsid w:val="00EC11E7"/>
    <w:rsid w:val="00EC17F8"/>
    <w:rsid w:val="00EC2863"/>
    <w:rsid w:val="00EC4527"/>
    <w:rsid w:val="00EC4711"/>
    <w:rsid w:val="00EC79E4"/>
    <w:rsid w:val="00ED03D1"/>
    <w:rsid w:val="00ED15CE"/>
    <w:rsid w:val="00ED1A15"/>
    <w:rsid w:val="00ED35AE"/>
    <w:rsid w:val="00ED3DCE"/>
    <w:rsid w:val="00ED3E54"/>
    <w:rsid w:val="00EE0300"/>
    <w:rsid w:val="00EE3464"/>
    <w:rsid w:val="00EE41D2"/>
    <w:rsid w:val="00EE7037"/>
    <w:rsid w:val="00EF00AD"/>
    <w:rsid w:val="00EF1914"/>
    <w:rsid w:val="00EF41DA"/>
    <w:rsid w:val="00EF4EA5"/>
    <w:rsid w:val="00EF7792"/>
    <w:rsid w:val="00F01C40"/>
    <w:rsid w:val="00F021A6"/>
    <w:rsid w:val="00F02F43"/>
    <w:rsid w:val="00F05E2E"/>
    <w:rsid w:val="00F07E00"/>
    <w:rsid w:val="00F10C0B"/>
    <w:rsid w:val="00F12411"/>
    <w:rsid w:val="00F124A0"/>
    <w:rsid w:val="00F13264"/>
    <w:rsid w:val="00F141C9"/>
    <w:rsid w:val="00F14927"/>
    <w:rsid w:val="00F17089"/>
    <w:rsid w:val="00F1786D"/>
    <w:rsid w:val="00F20000"/>
    <w:rsid w:val="00F20647"/>
    <w:rsid w:val="00F20C38"/>
    <w:rsid w:val="00F20CF4"/>
    <w:rsid w:val="00F22F0B"/>
    <w:rsid w:val="00F247EA"/>
    <w:rsid w:val="00F26E03"/>
    <w:rsid w:val="00F26E3C"/>
    <w:rsid w:val="00F32A9F"/>
    <w:rsid w:val="00F33654"/>
    <w:rsid w:val="00F34434"/>
    <w:rsid w:val="00F3652A"/>
    <w:rsid w:val="00F40B20"/>
    <w:rsid w:val="00F424ED"/>
    <w:rsid w:val="00F44920"/>
    <w:rsid w:val="00F45C69"/>
    <w:rsid w:val="00F503BA"/>
    <w:rsid w:val="00F51DE1"/>
    <w:rsid w:val="00F52D23"/>
    <w:rsid w:val="00F53722"/>
    <w:rsid w:val="00F552B7"/>
    <w:rsid w:val="00F6139B"/>
    <w:rsid w:val="00F62DD3"/>
    <w:rsid w:val="00F635EB"/>
    <w:rsid w:val="00F6528B"/>
    <w:rsid w:val="00F66B45"/>
    <w:rsid w:val="00F67229"/>
    <w:rsid w:val="00F7084B"/>
    <w:rsid w:val="00F71744"/>
    <w:rsid w:val="00F73EF9"/>
    <w:rsid w:val="00F749C4"/>
    <w:rsid w:val="00F81489"/>
    <w:rsid w:val="00F82F94"/>
    <w:rsid w:val="00F84FC3"/>
    <w:rsid w:val="00F850D2"/>
    <w:rsid w:val="00F926B2"/>
    <w:rsid w:val="00F928E1"/>
    <w:rsid w:val="00F966F3"/>
    <w:rsid w:val="00F97877"/>
    <w:rsid w:val="00F97912"/>
    <w:rsid w:val="00FA0C7B"/>
    <w:rsid w:val="00FA2536"/>
    <w:rsid w:val="00FA3E8B"/>
    <w:rsid w:val="00FA43FB"/>
    <w:rsid w:val="00FA5E6A"/>
    <w:rsid w:val="00FA6FE7"/>
    <w:rsid w:val="00FB18EA"/>
    <w:rsid w:val="00FB1E23"/>
    <w:rsid w:val="00FB3E86"/>
    <w:rsid w:val="00FB5796"/>
    <w:rsid w:val="00FB63D2"/>
    <w:rsid w:val="00FB6469"/>
    <w:rsid w:val="00FB659B"/>
    <w:rsid w:val="00FC17AE"/>
    <w:rsid w:val="00FC5601"/>
    <w:rsid w:val="00FC7A81"/>
    <w:rsid w:val="00FD161A"/>
    <w:rsid w:val="00FD2CED"/>
    <w:rsid w:val="00FD3342"/>
    <w:rsid w:val="00FE0ED0"/>
    <w:rsid w:val="00FE16D4"/>
    <w:rsid w:val="00FE1E3D"/>
    <w:rsid w:val="00FE58FD"/>
    <w:rsid w:val="00FE75A2"/>
    <w:rsid w:val="00FE7BFD"/>
    <w:rsid w:val="00FF2A4A"/>
    <w:rsid w:val="00FF2C93"/>
    <w:rsid w:val="00FF33E1"/>
    <w:rsid w:val="00FF644E"/>
    <w:rsid w:val="00FF6E32"/>
    <w:rsid w:val="00FF6F27"/>
    <w:rsid w:val="018C3C8C"/>
    <w:rsid w:val="02C32E43"/>
    <w:rsid w:val="04604D7A"/>
    <w:rsid w:val="049251C3"/>
    <w:rsid w:val="07476ADE"/>
    <w:rsid w:val="09B948DA"/>
    <w:rsid w:val="0B0A7048"/>
    <w:rsid w:val="0BC44A09"/>
    <w:rsid w:val="0C18633A"/>
    <w:rsid w:val="0C7A7434"/>
    <w:rsid w:val="0CDE5C52"/>
    <w:rsid w:val="0D077DD0"/>
    <w:rsid w:val="0E0B0782"/>
    <w:rsid w:val="0F042215"/>
    <w:rsid w:val="1025513D"/>
    <w:rsid w:val="114E65C0"/>
    <w:rsid w:val="120B3C7D"/>
    <w:rsid w:val="123063C6"/>
    <w:rsid w:val="13FB7F63"/>
    <w:rsid w:val="15F45661"/>
    <w:rsid w:val="16800C8D"/>
    <w:rsid w:val="1711182F"/>
    <w:rsid w:val="17716EB9"/>
    <w:rsid w:val="17B56F16"/>
    <w:rsid w:val="1A080580"/>
    <w:rsid w:val="1B1A1616"/>
    <w:rsid w:val="1C0302FC"/>
    <w:rsid w:val="1C9D24FF"/>
    <w:rsid w:val="1CAA61DC"/>
    <w:rsid w:val="1E7C5F3A"/>
    <w:rsid w:val="1EA33901"/>
    <w:rsid w:val="1FE04DD8"/>
    <w:rsid w:val="1FED72F9"/>
    <w:rsid w:val="213A031C"/>
    <w:rsid w:val="22AA6604"/>
    <w:rsid w:val="22EA46D7"/>
    <w:rsid w:val="231C3E29"/>
    <w:rsid w:val="235748E3"/>
    <w:rsid w:val="235F406A"/>
    <w:rsid w:val="247F00B7"/>
    <w:rsid w:val="26155E67"/>
    <w:rsid w:val="264B2FCC"/>
    <w:rsid w:val="266F6CBA"/>
    <w:rsid w:val="275B0FEC"/>
    <w:rsid w:val="281E6269"/>
    <w:rsid w:val="2A8D3BB3"/>
    <w:rsid w:val="2ADE7F6A"/>
    <w:rsid w:val="2DA3035F"/>
    <w:rsid w:val="2DBE1580"/>
    <w:rsid w:val="2E4511EB"/>
    <w:rsid w:val="2FB90FA6"/>
    <w:rsid w:val="33C148CD"/>
    <w:rsid w:val="352A3547"/>
    <w:rsid w:val="353E3FE9"/>
    <w:rsid w:val="370203A0"/>
    <w:rsid w:val="388E475A"/>
    <w:rsid w:val="3AD13648"/>
    <w:rsid w:val="3AE96BE3"/>
    <w:rsid w:val="3B113E3C"/>
    <w:rsid w:val="3B7364AD"/>
    <w:rsid w:val="3BE14807"/>
    <w:rsid w:val="3C131A3E"/>
    <w:rsid w:val="3D7B789B"/>
    <w:rsid w:val="3DDD0555"/>
    <w:rsid w:val="3DF14B3B"/>
    <w:rsid w:val="3E9A6446"/>
    <w:rsid w:val="3FE24C27"/>
    <w:rsid w:val="3FE67B95"/>
    <w:rsid w:val="405C6B25"/>
    <w:rsid w:val="425863FC"/>
    <w:rsid w:val="42D40179"/>
    <w:rsid w:val="44A46B7B"/>
    <w:rsid w:val="44E73A68"/>
    <w:rsid w:val="46CA4D3A"/>
    <w:rsid w:val="46DA670B"/>
    <w:rsid w:val="474A05FB"/>
    <w:rsid w:val="477737C9"/>
    <w:rsid w:val="47801736"/>
    <w:rsid w:val="47AC51A3"/>
    <w:rsid w:val="47B24801"/>
    <w:rsid w:val="482F6376"/>
    <w:rsid w:val="491C2131"/>
    <w:rsid w:val="49276B29"/>
    <w:rsid w:val="495B5B02"/>
    <w:rsid w:val="49F46ED0"/>
    <w:rsid w:val="4AC40612"/>
    <w:rsid w:val="4C4B60F0"/>
    <w:rsid w:val="4CEF5BAF"/>
    <w:rsid w:val="4D8025D8"/>
    <w:rsid w:val="4E197388"/>
    <w:rsid w:val="4F183D9C"/>
    <w:rsid w:val="4F980780"/>
    <w:rsid w:val="5147420C"/>
    <w:rsid w:val="519A07DF"/>
    <w:rsid w:val="535D7D17"/>
    <w:rsid w:val="5507205E"/>
    <w:rsid w:val="551E3C09"/>
    <w:rsid w:val="556217A8"/>
    <w:rsid w:val="5873117B"/>
    <w:rsid w:val="5891105A"/>
    <w:rsid w:val="593E4146"/>
    <w:rsid w:val="5A046589"/>
    <w:rsid w:val="5A421A14"/>
    <w:rsid w:val="5A9A12E2"/>
    <w:rsid w:val="5B00578D"/>
    <w:rsid w:val="5C504EEF"/>
    <w:rsid w:val="5C6A573A"/>
    <w:rsid w:val="5C71038F"/>
    <w:rsid w:val="5D3234A0"/>
    <w:rsid w:val="5E52288E"/>
    <w:rsid w:val="5EF208FF"/>
    <w:rsid w:val="5F700B75"/>
    <w:rsid w:val="613434D4"/>
    <w:rsid w:val="61EB2991"/>
    <w:rsid w:val="627D5CDF"/>
    <w:rsid w:val="62AA1207"/>
    <w:rsid w:val="63626220"/>
    <w:rsid w:val="64301226"/>
    <w:rsid w:val="643B19AE"/>
    <w:rsid w:val="645760BC"/>
    <w:rsid w:val="6535464F"/>
    <w:rsid w:val="655230C9"/>
    <w:rsid w:val="656960A7"/>
    <w:rsid w:val="657D1B52"/>
    <w:rsid w:val="659C46CE"/>
    <w:rsid w:val="66F532A8"/>
    <w:rsid w:val="67632459"/>
    <w:rsid w:val="68183DB4"/>
    <w:rsid w:val="68684D3C"/>
    <w:rsid w:val="6902382B"/>
    <w:rsid w:val="693E5A9D"/>
    <w:rsid w:val="69FD3262"/>
    <w:rsid w:val="6B131E72"/>
    <w:rsid w:val="6B4F5D3F"/>
    <w:rsid w:val="6BAC4F3F"/>
    <w:rsid w:val="6BF05175"/>
    <w:rsid w:val="6C042FCD"/>
    <w:rsid w:val="6C6475C8"/>
    <w:rsid w:val="6C711CE5"/>
    <w:rsid w:val="6D9C035F"/>
    <w:rsid w:val="6FE70C3C"/>
    <w:rsid w:val="71081F55"/>
    <w:rsid w:val="73AF7CC3"/>
    <w:rsid w:val="74275AAB"/>
    <w:rsid w:val="74890514"/>
    <w:rsid w:val="74D9413E"/>
    <w:rsid w:val="74F040EF"/>
    <w:rsid w:val="76165FD1"/>
    <w:rsid w:val="7694203A"/>
    <w:rsid w:val="77BE04D4"/>
    <w:rsid w:val="7AF95CC7"/>
    <w:rsid w:val="7BC37601"/>
    <w:rsid w:val="7C3F1D3C"/>
    <w:rsid w:val="7C735325"/>
    <w:rsid w:val="7D303880"/>
    <w:rsid w:val="7F005845"/>
    <w:rsid w:val="7F947D6D"/>
    <w:rsid w:val="7FBD72C3"/>
    <w:rsid w:val="EFFFBB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name="footnote text"/>
    <w:lsdException w:qFormat="1" w:unhideWhenUsed="0" w:uiPriority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qFormat="1" w:unhideWhenUsed="0" w:uiPriority="0" w:semiHidden="0" w:name="table of figures"/>
    <w:lsdException w:uiPriority="99" w:name="envelope address"/>
    <w:lsdException w:uiPriority="99" w:name="envelope return"/>
    <w:lsdException w:qFormat="1" w:unhideWhenUsed="0" w:uiPriority="0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nhideWhenUsed="0" w:uiPriority="0" w:semiHidden="0" w:name="Date"/>
    <w:lsdException w:qFormat="1" w:uiPriority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qFormat="1" w:unhideWhenUsed="0" w:uiPriority="0" w:semiHidden="0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54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ind w:left="432" w:hanging="432" w:firstLineChars="0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55"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ind w:left="575" w:hanging="575" w:firstLineChars="0"/>
      <w:outlineLvl w:val="1"/>
    </w:pPr>
    <w:rPr>
      <w:rFonts w:ascii="Arial" w:hAnsi="Arial" w:eastAsia="黑体"/>
      <w:b/>
      <w:bCs/>
      <w:sz w:val="32"/>
      <w:szCs w:val="32"/>
    </w:rPr>
  </w:style>
  <w:style w:type="paragraph" w:styleId="4">
    <w:name w:val="heading 3"/>
    <w:basedOn w:val="1"/>
    <w:next w:val="1"/>
    <w:link w:val="56"/>
    <w:qFormat/>
    <w:uiPriority w:val="9"/>
    <w:pPr>
      <w:keepNext/>
      <w:keepLines/>
      <w:numPr>
        <w:ilvl w:val="2"/>
        <w:numId w:val="1"/>
      </w:numPr>
      <w:spacing w:before="260" w:after="260" w:line="416" w:lineRule="auto"/>
      <w:ind w:left="720" w:hanging="720" w:firstLineChars="0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57"/>
    <w:qFormat/>
    <w:uiPriority w:val="0"/>
    <w:pPr>
      <w:keepNext/>
      <w:keepLines/>
      <w:numPr>
        <w:ilvl w:val="3"/>
        <w:numId w:val="1"/>
      </w:numPr>
      <w:tabs>
        <w:tab w:val="left" w:pos="864"/>
      </w:tabs>
      <w:spacing w:before="280" w:after="290" w:line="376" w:lineRule="auto"/>
      <w:ind w:firstLineChars="0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link w:val="58"/>
    <w:autoRedefine/>
    <w:qFormat/>
    <w:uiPriority w:val="0"/>
    <w:pPr>
      <w:keepNext/>
      <w:keepLines/>
      <w:numPr>
        <w:ilvl w:val="4"/>
        <w:numId w:val="1"/>
      </w:numPr>
      <w:tabs>
        <w:tab w:val="left" w:pos="1008"/>
      </w:tabs>
      <w:spacing w:before="280" w:after="290" w:line="376" w:lineRule="auto"/>
      <w:ind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59"/>
    <w:autoRedefine/>
    <w:qFormat/>
    <w:uiPriority w:val="0"/>
    <w:pPr>
      <w:keepNext/>
      <w:keepLines/>
      <w:numPr>
        <w:ilvl w:val="5"/>
        <w:numId w:val="1"/>
      </w:numPr>
      <w:tabs>
        <w:tab w:val="left" w:pos="1152"/>
      </w:tabs>
      <w:spacing w:before="240" w:after="64" w:line="320" w:lineRule="auto"/>
      <w:ind w:left="1151" w:hanging="1151" w:firstLineChars="0"/>
      <w:outlineLvl w:val="5"/>
    </w:pPr>
    <w:rPr>
      <w:rFonts w:ascii="Arial" w:hAnsi="Arial" w:eastAsia="黑体"/>
      <w:b/>
      <w:bCs/>
      <w:sz w:val="24"/>
    </w:rPr>
  </w:style>
  <w:style w:type="paragraph" w:styleId="8">
    <w:name w:val="heading 7"/>
    <w:basedOn w:val="1"/>
    <w:next w:val="1"/>
    <w:link w:val="60"/>
    <w:autoRedefine/>
    <w:qFormat/>
    <w:uiPriority w:val="0"/>
    <w:pPr>
      <w:keepNext/>
      <w:keepLines/>
      <w:numPr>
        <w:ilvl w:val="6"/>
        <w:numId w:val="1"/>
      </w:numPr>
      <w:tabs>
        <w:tab w:val="left" w:pos="1296"/>
      </w:tabs>
      <w:spacing w:before="240" w:after="64" w:line="320" w:lineRule="auto"/>
      <w:ind w:firstLineChars="0"/>
      <w:outlineLvl w:val="6"/>
    </w:pPr>
    <w:rPr>
      <w:b/>
      <w:bCs/>
      <w:sz w:val="24"/>
    </w:rPr>
  </w:style>
  <w:style w:type="paragraph" w:styleId="9">
    <w:name w:val="heading 8"/>
    <w:basedOn w:val="1"/>
    <w:next w:val="1"/>
    <w:link w:val="61"/>
    <w:autoRedefine/>
    <w:qFormat/>
    <w:uiPriority w:val="0"/>
    <w:pPr>
      <w:keepNext/>
      <w:keepLines/>
      <w:numPr>
        <w:ilvl w:val="7"/>
        <w:numId w:val="1"/>
      </w:numPr>
      <w:tabs>
        <w:tab w:val="left" w:pos="1440"/>
      </w:tabs>
      <w:spacing w:before="240" w:after="64" w:line="320" w:lineRule="auto"/>
      <w:ind w:firstLineChars="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link w:val="62"/>
    <w:autoRedefine/>
    <w:qFormat/>
    <w:uiPriority w:val="0"/>
    <w:pPr>
      <w:keepNext/>
      <w:keepLines/>
      <w:numPr>
        <w:ilvl w:val="8"/>
        <w:numId w:val="1"/>
      </w:numPr>
      <w:tabs>
        <w:tab w:val="left" w:pos="1584"/>
      </w:tabs>
      <w:spacing w:before="240" w:after="64" w:line="320" w:lineRule="auto"/>
      <w:ind w:left="1583" w:hanging="1583" w:firstLineChars="0"/>
      <w:outlineLvl w:val="8"/>
    </w:pPr>
    <w:rPr>
      <w:rFonts w:ascii="Arial" w:hAnsi="Arial" w:eastAsia="黑体"/>
      <w:szCs w:val="21"/>
    </w:rPr>
  </w:style>
  <w:style w:type="character" w:default="1" w:styleId="41">
    <w:name w:val="Default Paragraph Font"/>
    <w:autoRedefine/>
    <w:semiHidden/>
    <w:unhideWhenUsed/>
    <w:qFormat/>
    <w:uiPriority w:val="1"/>
  </w:style>
  <w:style w:type="table" w:default="1" w:styleId="39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autoRedefine/>
    <w:qFormat/>
    <w:uiPriority w:val="0"/>
    <w:pPr>
      <w:ind w:left="2520" w:leftChars="1200"/>
    </w:pPr>
  </w:style>
  <w:style w:type="paragraph" w:styleId="12">
    <w:name w:val="Normal Indent"/>
    <w:basedOn w:val="1"/>
    <w:link w:val="89"/>
    <w:autoRedefine/>
    <w:qFormat/>
    <w:uiPriority w:val="0"/>
    <w:pPr>
      <w:spacing w:before="20" w:after="20" w:line="400" w:lineRule="exact"/>
      <w:ind w:firstLine="420"/>
    </w:pPr>
    <w:rPr>
      <w:spacing w:val="10"/>
      <w:sz w:val="24"/>
      <w:szCs w:val="20"/>
    </w:rPr>
  </w:style>
  <w:style w:type="paragraph" w:styleId="13">
    <w:name w:val="caption"/>
    <w:basedOn w:val="1"/>
    <w:next w:val="1"/>
    <w:link w:val="83"/>
    <w:autoRedefine/>
    <w:qFormat/>
    <w:uiPriority w:val="0"/>
    <w:pPr>
      <w:ind w:firstLine="0" w:firstLineChars="0"/>
      <w:jc w:val="center"/>
    </w:pPr>
    <w:rPr>
      <w:rFonts w:ascii="Arial" w:hAnsi="Arial" w:cs="Arial"/>
      <w:sz w:val="18"/>
      <w:szCs w:val="20"/>
    </w:rPr>
  </w:style>
  <w:style w:type="paragraph" w:styleId="14">
    <w:name w:val="Document Map"/>
    <w:basedOn w:val="1"/>
    <w:link w:val="64"/>
    <w:autoRedefine/>
    <w:semiHidden/>
    <w:qFormat/>
    <w:uiPriority w:val="0"/>
    <w:pPr>
      <w:shd w:val="clear" w:color="auto" w:fill="000080"/>
    </w:pPr>
  </w:style>
  <w:style w:type="paragraph" w:styleId="15">
    <w:name w:val="annotation text"/>
    <w:basedOn w:val="1"/>
    <w:link w:val="227"/>
    <w:autoRedefine/>
    <w:semiHidden/>
    <w:qFormat/>
    <w:uiPriority w:val="0"/>
    <w:pPr>
      <w:jc w:val="left"/>
    </w:pPr>
  </w:style>
  <w:style w:type="paragraph" w:styleId="16">
    <w:name w:val="Body Text"/>
    <w:basedOn w:val="1"/>
    <w:link w:val="137"/>
    <w:autoRedefine/>
    <w:qFormat/>
    <w:uiPriority w:val="0"/>
    <w:pPr>
      <w:tabs>
        <w:tab w:val="left" w:pos="3090"/>
      </w:tabs>
    </w:pPr>
    <w:rPr>
      <w:rFonts w:ascii="宋体" w:hAnsi="宋体"/>
    </w:rPr>
  </w:style>
  <w:style w:type="paragraph" w:styleId="17">
    <w:name w:val="Body Text Indent"/>
    <w:basedOn w:val="1"/>
    <w:link w:val="175"/>
    <w:autoRedefine/>
    <w:qFormat/>
    <w:uiPriority w:val="0"/>
    <w:pPr>
      <w:spacing w:after="120"/>
      <w:ind w:left="420" w:leftChars="200"/>
    </w:pPr>
    <w:rPr>
      <w:sz w:val="24"/>
      <w:szCs w:val="22"/>
    </w:rPr>
  </w:style>
  <w:style w:type="paragraph" w:styleId="18">
    <w:name w:val="toc 5"/>
    <w:basedOn w:val="1"/>
    <w:next w:val="1"/>
    <w:autoRedefine/>
    <w:qFormat/>
    <w:uiPriority w:val="0"/>
    <w:pPr>
      <w:ind w:left="1680" w:leftChars="800"/>
    </w:pPr>
  </w:style>
  <w:style w:type="paragraph" w:styleId="19">
    <w:name w:val="toc 3"/>
    <w:basedOn w:val="1"/>
    <w:next w:val="1"/>
    <w:autoRedefine/>
    <w:unhideWhenUsed/>
    <w:qFormat/>
    <w:uiPriority w:val="39"/>
    <w:pPr>
      <w:tabs>
        <w:tab w:val="left" w:pos="2100"/>
        <w:tab w:val="right" w:leader="dot" w:pos="8296"/>
      </w:tabs>
      <w:ind w:left="840" w:leftChars="400" w:firstLine="420"/>
    </w:pPr>
  </w:style>
  <w:style w:type="paragraph" w:styleId="20">
    <w:name w:val="Plain Text"/>
    <w:basedOn w:val="1"/>
    <w:link w:val="207"/>
    <w:autoRedefine/>
    <w:qFormat/>
    <w:uiPriority w:val="0"/>
    <w:rPr>
      <w:rFonts w:ascii="宋体" w:hAnsi="Courier New"/>
      <w:szCs w:val="20"/>
    </w:rPr>
  </w:style>
  <w:style w:type="paragraph" w:styleId="21">
    <w:name w:val="toc 8"/>
    <w:basedOn w:val="1"/>
    <w:next w:val="1"/>
    <w:autoRedefine/>
    <w:qFormat/>
    <w:uiPriority w:val="0"/>
    <w:pPr>
      <w:ind w:left="2940" w:leftChars="1400"/>
    </w:pPr>
  </w:style>
  <w:style w:type="paragraph" w:styleId="22">
    <w:name w:val="Date"/>
    <w:basedOn w:val="1"/>
    <w:next w:val="1"/>
    <w:link w:val="93"/>
    <w:autoRedefine/>
    <w:qFormat/>
    <w:uiPriority w:val="0"/>
    <w:pPr>
      <w:ind w:left="100" w:leftChars="2500"/>
    </w:pPr>
  </w:style>
  <w:style w:type="paragraph" w:styleId="23">
    <w:name w:val="Body Text Indent 2"/>
    <w:basedOn w:val="1"/>
    <w:link w:val="201"/>
    <w:autoRedefine/>
    <w:qFormat/>
    <w:uiPriority w:val="0"/>
    <w:pPr>
      <w:ind w:firstLine="560"/>
    </w:pPr>
    <w:rPr>
      <w:rFonts w:ascii="宋体" w:hAnsi="宋体"/>
      <w:bCs/>
      <w:sz w:val="28"/>
      <w:szCs w:val="20"/>
    </w:rPr>
  </w:style>
  <w:style w:type="paragraph" w:styleId="24">
    <w:name w:val="Balloon Text"/>
    <w:basedOn w:val="1"/>
    <w:link w:val="63"/>
    <w:autoRedefine/>
    <w:semiHidden/>
    <w:unhideWhenUsed/>
    <w:qFormat/>
    <w:uiPriority w:val="99"/>
    <w:rPr>
      <w:sz w:val="18"/>
      <w:szCs w:val="18"/>
    </w:rPr>
  </w:style>
  <w:style w:type="paragraph" w:styleId="25">
    <w:name w:val="footer"/>
    <w:basedOn w:val="1"/>
    <w:link w:val="84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6">
    <w:name w:val="header"/>
    <w:basedOn w:val="1"/>
    <w:link w:val="85"/>
    <w:autoRedefine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7">
    <w:name w:val="toc 1"/>
    <w:basedOn w:val="1"/>
    <w:next w:val="1"/>
    <w:autoRedefine/>
    <w:unhideWhenUsed/>
    <w:qFormat/>
    <w:uiPriority w:val="39"/>
    <w:pPr>
      <w:tabs>
        <w:tab w:val="left" w:pos="210"/>
        <w:tab w:val="right" w:leader="dot" w:pos="8296"/>
      </w:tabs>
      <w:spacing w:line="240" w:lineRule="auto"/>
      <w:ind w:firstLine="0" w:firstLineChars="0"/>
    </w:pPr>
  </w:style>
  <w:style w:type="paragraph" w:styleId="28">
    <w:name w:val="toc 4"/>
    <w:basedOn w:val="1"/>
    <w:next w:val="1"/>
    <w:autoRedefine/>
    <w:qFormat/>
    <w:uiPriority w:val="0"/>
    <w:pPr>
      <w:tabs>
        <w:tab w:val="left" w:pos="1560"/>
        <w:tab w:val="right" w:leader="dot" w:pos="8296"/>
      </w:tabs>
      <w:spacing w:line="440" w:lineRule="exact"/>
      <w:ind w:left="720" w:leftChars="300"/>
    </w:pPr>
    <w:rPr>
      <w:sz w:val="20"/>
      <w:szCs w:val="20"/>
    </w:rPr>
  </w:style>
  <w:style w:type="paragraph" w:styleId="29">
    <w:name w:val="footnote text"/>
    <w:basedOn w:val="1"/>
    <w:link w:val="82"/>
    <w:autoRedefine/>
    <w:semiHidden/>
    <w:qFormat/>
    <w:uiPriority w:val="0"/>
    <w:pPr>
      <w:snapToGrid w:val="0"/>
      <w:jc w:val="left"/>
    </w:pPr>
    <w:rPr>
      <w:sz w:val="18"/>
      <w:szCs w:val="18"/>
    </w:rPr>
  </w:style>
  <w:style w:type="paragraph" w:styleId="30">
    <w:name w:val="toc 6"/>
    <w:basedOn w:val="1"/>
    <w:next w:val="1"/>
    <w:autoRedefine/>
    <w:qFormat/>
    <w:uiPriority w:val="0"/>
    <w:pPr>
      <w:ind w:left="2100" w:leftChars="1000"/>
    </w:pPr>
  </w:style>
  <w:style w:type="paragraph" w:styleId="31">
    <w:name w:val="Body Text Indent 3"/>
    <w:basedOn w:val="1"/>
    <w:link w:val="202"/>
    <w:autoRedefine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2">
    <w:name w:val="table of figures"/>
    <w:basedOn w:val="1"/>
    <w:next w:val="1"/>
    <w:autoRedefine/>
    <w:qFormat/>
    <w:uiPriority w:val="0"/>
    <w:pPr>
      <w:tabs>
        <w:tab w:val="right" w:leader="dot" w:pos="8313"/>
      </w:tabs>
      <w:adjustRightInd w:val="0"/>
      <w:spacing w:line="400" w:lineRule="exact"/>
      <w:ind w:left="839" w:hanging="839"/>
      <w:textAlignment w:val="baseline"/>
    </w:pPr>
    <w:rPr>
      <w:kern w:val="0"/>
      <w:szCs w:val="20"/>
    </w:rPr>
  </w:style>
  <w:style w:type="paragraph" w:styleId="33">
    <w:name w:val="toc 2"/>
    <w:basedOn w:val="1"/>
    <w:next w:val="1"/>
    <w:autoRedefine/>
    <w:unhideWhenUsed/>
    <w:qFormat/>
    <w:uiPriority w:val="39"/>
    <w:pPr>
      <w:tabs>
        <w:tab w:val="left" w:pos="840"/>
        <w:tab w:val="left" w:pos="1680"/>
        <w:tab w:val="right" w:leader="dot" w:pos="8296"/>
      </w:tabs>
      <w:ind w:left="420" w:leftChars="200" w:firstLine="420"/>
      <w:jc w:val="left"/>
    </w:pPr>
  </w:style>
  <w:style w:type="paragraph" w:styleId="34">
    <w:name w:val="toc 9"/>
    <w:basedOn w:val="1"/>
    <w:next w:val="1"/>
    <w:autoRedefine/>
    <w:qFormat/>
    <w:uiPriority w:val="0"/>
    <w:pPr>
      <w:ind w:left="3360" w:leftChars="1600"/>
    </w:pPr>
  </w:style>
  <w:style w:type="paragraph" w:styleId="35">
    <w:name w:val="HTML Preformatted"/>
    <w:basedOn w:val="1"/>
    <w:link w:val="203"/>
    <w:autoRedefine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</w:rPr>
  </w:style>
  <w:style w:type="paragraph" w:styleId="36">
    <w:name w:val="Normal (Web)"/>
    <w:basedOn w:val="1"/>
    <w:autoRedefine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color w:val="000000"/>
      <w:kern w:val="0"/>
      <w:sz w:val="24"/>
      <w:szCs w:val="22"/>
    </w:rPr>
  </w:style>
  <w:style w:type="paragraph" w:styleId="37">
    <w:name w:val="Title"/>
    <w:basedOn w:val="1"/>
    <w:link w:val="155"/>
    <w:autoRedefine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38">
    <w:name w:val="Body Text First Indent"/>
    <w:basedOn w:val="16"/>
    <w:link w:val="228"/>
    <w:autoRedefine/>
    <w:semiHidden/>
    <w:unhideWhenUsed/>
    <w:qFormat/>
    <w:uiPriority w:val="0"/>
    <w:pPr>
      <w:spacing w:before="120" w:after="120"/>
      <w:ind w:left="284" w:firstLine="420" w:firstLineChars="100"/>
    </w:pPr>
    <w:rPr>
      <w:rFonts w:ascii="Calibri" w:hAnsi="Calibri"/>
      <w:sz w:val="24"/>
      <w:szCs w:val="22"/>
    </w:rPr>
  </w:style>
  <w:style w:type="table" w:styleId="40">
    <w:name w:val="Table Grid"/>
    <w:basedOn w:val="39"/>
    <w:autoRedefine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42">
    <w:name w:val="Strong"/>
    <w:autoRedefine/>
    <w:qFormat/>
    <w:uiPriority w:val="0"/>
    <w:rPr>
      <w:b/>
      <w:bCs/>
    </w:rPr>
  </w:style>
  <w:style w:type="character" w:styleId="43">
    <w:name w:val="page number"/>
    <w:basedOn w:val="41"/>
    <w:autoRedefine/>
    <w:qFormat/>
    <w:uiPriority w:val="0"/>
  </w:style>
  <w:style w:type="character" w:styleId="44">
    <w:name w:val="HTML Typewriter"/>
    <w:autoRedefine/>
    <w:qFormat/>
    <w:uiPriority w:val="0"/>
    <w:rPr>
      <w:rFonts w:ascii="宋体" w:hAnsi="宋体" w:eastAsia="宋体" w:cs="宋体"/>
      <w:sz w:val="24"/>
      <w:szCs w:val="24"/>
    </w:rPr>
  </w:style>
  <w:style w:type="character" w:styleId="45">
    <w:name w:val="Hyperlink"/>
    <w:autoRedefine/>
    <w:unhideWhenUsed/>
    <w:qFormat/>
    <w:uiPriority w:val="99"/>
    <w:rPr>
      <w:color w:val="0000FF"/>
      <w:u w:val="single"/>
    </w:rPr>
  </w:style>
  <w:style w:type="character" w:styleId="46">
    <w:name w:val="annotation reference"/>
    <w:autoRedefine/>
    <w:qFormat/>
    <w:uiPriority w:val="0"/>
    <w:rPr>
      <w:sz w:val="21"/>
      <w:szCs w:val="21"/>
    </w:rPr>
  </w:style>
  <w:style w:type="character" w:styleId="47">
    <w:name w:val="footnote reference"/>
    <w:autoRedefine/>
    <w:semiHidden/>
    <w:qFormat/>
    <w:uiPriority w:val="0"/>
    <w:rPr>
      <w:vertAlign w:val="superscript"/>
    </w:rPr>
  </w:style>
  <w:style w:type="paragraph" w:customStyle="1" w:styleId="48">
    <w:name w:val="标题三"/>
    <w:basedOn w:val="49"/>
    <w:next w:val="1"/>
    <w:autoRedefine/>
    <w:qFormat/>
    <w:uiPriority w:val="0"/>
    <w:pPr>
      <w:numPr>
        <w:ilvl w:val="2"/>
      </w:numPr>
      <w:outlineLvl w:val="2"/>
    </w:pPr>
  </w:style>
  <w:style w:type="paragraph" w:customStyle="1" w:styleId="49">
    <w:name w:val="标题二"/>
    <w:basedOn w:val="50"/>
    <w:next w:val="1"/>
    <w:autoRedefine/>
    <w:qFormat/>
    <w:uiPriority w:val="0"/>
    <w:pPr>
      <w:numPr>
        <w:ilvl w:val="1"/>
      </w:numPr>
      <w:outlineLvl w:val="1"/>
    </w:pPr>
    <w:rPr>
      <w:sz w:val="24"/>
    </w:rPr>
  </w:style>
  <w:style w:type="paragraph" w:customStyle="1" w:styleId="50">
    <w:name w:val="标题一"/>
    <w:basedOn w:val="1"/>
    <w:next w:val="1"/>
    <w:autoRedefine/>
    <w:qFormat/>
    <w:uiPriority w:val="0"/>
    <w:pPr>
      <w:keepNext/>
      <w:keepLines/>
      <w:numPr>
        <w:ilvl w:val="0"/>
        <w:numId w:val="2"/>
      </w:numPr>
      <w:ind w:firstLine="0" w:firstLineChars="0"/>
      <w:outlineLvl w:val="0"/>
    </w:pPr>
    <w:rPr>
      <w:rFonts w:cs="宋体"/>
      <w:b/>
      <w:sz w:val="28"/>
      <w:szCs w:val="20"/>
    </w:rPr>
  </w:style>
  <w:style w:type="paragraph" w:customStyle="1" w:styleId="51">
    <w:name w:val="标题四"/>
    <w:basedOn w:val="48"/>
    <w:next w:val="1"/>
    <w:autoRedefine/>
    <w:qFormat/>
    <w:uiPriority w:val="0"/>
    <w:pPr>
      <w:numPr>
        <w:ilvl w:val="3"/>
      </w:numPr>
      <w:outlineLvl w:val="3"/>
    </w:pPr>
    <w:rPr>
      <w:sz w:val="21"/>
    </w:rPr>
  </w:style>
  <w:style w:type="paragraph" w:customStyle="1" w:styleId="52">
    <w:name w:val="标题五"/>
    <w:basedOn w:val="51"/>
    <w:next w:val="1"/>
    <w:autoRedefine/>
    <w:qFormat/>
    <w:uiPriority w:val="0"/>
    <w:pPr>
      <w:numPr>
        <w:ilvl w:val="4"/>
      </w:numPr>
      <w:outlineLvl w:val="4"/>
    </w:pPr>
  </w:style>
  <w:style w:type="paragraph" w:customStyle="1" w:styleId="53">
    <w:name w:val="标题六"/>
    <w:basedOn w:val="52"/>
    <w:next w:val="1"/>
    <w:autoRedefine/>
    <w:qFormat/>
    <w:uiPriority w:val="0"/>
    <w:pPr>
      <w:numPr>
        <w:ilvl w:val="5"/>
      </w:numPr>
      <w:outlineLvl w:val="5"/>
    </w:pPr>
    <w:rPr>
      <w:rFonts w:asciiTheme="minorEastAsia" w:hAnsiTheme="minorEastAsia" w:eastAsiaTheme="minorEastAsia"/>
      <w:bCs/>
    </w:rPr>
  </w:style>
  <w:style w:type="character" w:customStyle="1" w:styleId="54">
    <w:name w:val="标题 1 字符"/>
    <w:link w:val="2"/>
    <w:autoRedefine/>
    <w:qFormat/>
    <w:uiPriority w:val="9"/>
    <w:rPr>
      <w:rFonts w:ascii="Times New Roman" w:hAnsi="Times New Roman"/>
      <w:b/>
      <w:bCs/>
      <w:kern w:val="44"/>
      <w:sz w:val="44"/>
      <w:szCs w:val="44"/>
    </w:rPr>
  </w:style>
  <w:style w:type="character" w:customStyle="1" w:styleId="55">
    <w:name w:val="标题 2 字符"/>
    <w:link w:val="3"/>
    <w:autoRedefine/>
    <w:qFormat/>
    <w:uiPriority w:val="9"/>
    <w:rPr>
      <w:rFonts w:ascii="Arial" w:hAnsi="Arial" w:eastAsia="黑体"/>
      <w:b/>
      <w:bCs/>
      <w:kern w:val="2"/>
      <w:sz w:val="32"/>
      <w:szCs w:val="32"/>
    </w:rPr>
  </w:style>
  <w:style w:type="character" w:customStyle="1" w:styleId="56">
    <w:name w:val="标题 3 字符"/>
    <w:link w:val="4"/>
    <w:autoRedefine/>
    <w:qFormat/>
    <w:uiPriority w:val="9"/>
    <w:rPr>
      <w:rFonts w:ascii="Times New Roman" w:hAnsi="Times New Roman"/>
      <w:b/>
      <w:bCs/>
      <w:kern w:val="2"/>
      <w:sz w:val="32"/>
      <w:szCs w:val="32"/>
    </w:rPr>
  </w:style>
  <w:style w:type="character" w:customStyle="1" w:styleId="57">
    <w:name w:val="标题 4 字符"/>
    <w:link w:val="5"/>
    <w:autoRedefine/>
    <w:qFormat/>
    <w:uiPriority w:val="0"/>
    <w:rPr>
      <w:rFonts w:ascii="Arial" w:hAnsi="Arial" w:eastAsia="黑体"/>
      <w:b/>
      <w:bCs/>
      <w:kern w:val="2"/>
      <w:sz w:val="28"/>
      <w:szCs w:val="28"/>
    </w:rPr>
  </w:style>
  <w:style w:type="character" w:customStyle="1" w:styleId="58">
    <w:name w:val="标题 5 字符"/>
    <w:link w:val="6"/>
    <w:qFormat/>
    <w:uiPriority w:val="0"/>
    <w:rPr>
      <w:rFonts w:ascii="Times New Roman" w:hAnsi="Times New Roman"/>
      <w:b/>
      <w:bCs/>
      <w:kern w:val="2"/>
      <w:sz w:val="28"/>
      <w:szCs w:val="28"/>
    </w:rPr>
  </w:style>
  <w:style w:type="character" w:customStyle="1" w:styleId="59">
    <w:name w:val="标题 6 字符"/>
    <w:link w:val="7"/>
    <w:autoRedefine/>
    <w:qFormat/>
    <w:uiPriority w:val="0"/>
    <w:rPr>
      <w:rFonts w:ascii="Arial" w:hAnsi="Arial" w:eastAsia="黑体"/>
      <w:b/>
      <w:bCs/>
      <w:kern w:val="2"/>
      <w:sz w:val="24"/>
      <w:szCs w:val="24"/>
    </w:rPr>
  </w:style>
  <w:style w:type="character" w:customStyle="1" w:styleId="60">
    <w:name w:val="标题 7 字符"/>
    <w:link w:val="8"/>
    <w:autoRedefine/>
    <w:qFormat/>
    <w:uiPriority w:val="0"/>
    <w:rPr>
      <w:rFonts w:ascii="Times New Roman" w:hAnsi="Times New Roman"/>
      <w:b/>
      <w:bCs/>
      <w:kern w:val="2"/>
      <w:sz w:val="24"/>
      <w:szCs w:val="24"/>
    </w:rPr>
  </w:style>
  <w:style w:type="character" w:customStyle="1" w:styleId="61">
    <w:name w:val="标题 8 字符"/>
    <w:link w:val="9"/>
    <w:autoRedefine/>
    <w:qFormat/>
    <w:uiPriority w:val="0"/>
    <w:rPr>
      <w:rFonts w:ascii="Arial" w:hAnsi="Arial" w:eastAsia="黑体"/>
      <w:kern w:val="2"/>
      <w:sz w:val="24"/>
      <w:szCs w:val="24"/>
    </w:rPr>
  </w:style>
  <w:style w:type="character" w:customStyle="1" w:styleId="62">
    <w:name w:val="标题 9 字符"/>
    <w:link w:val="10"/>
    <w:qFormat/>
    <w:uiPriority w:val="0"/>
    <w:rPr>
      <w:rFonts w:ascii="Arial" w:hAnsi="Arial" w:eastAsia="黑体"/>
      <w:kern w:val="2"/>
      <w:sz w:val="21"/>
      <w:szCs w:val="21"/>
    </w:rPr>
  </w:style>
  <w:style w:type="character" w:customStyle="1" w:styleId="63">
    <w:name w:val="批注框文本 字符"/>
    <w:link w:val="24"/>
    <w:autoRedefine/>
    <w:semiHidden/>
    <w:qFormat/>
    <w:uiPriority w:val="99"/>
    <w:rPr>
      <w:sz w:val="18"/>
      <w:szCs w:val="18"/>
    </w:rPr>
  </w:style>
  <w:style w:type="character" w:customStyle="1" w:styleId="64">
    <w:name w:val="文档结构图 字符"/>
    <w:link w:val="14"/>
    <w:autoRedefine/>
    <w:semiHidden/>
    <w:qFormat/>
    <w:uiPriority w:val="0"/>
    <w:rPr>
      <w:rFonts w:ascii="Times New Roman" w:hAnsi="Times New Roman" w:eastAsia="宋体" w:cs="Times New Roman"/>
      <w:szCs w:val="24"/>
      <w:shd w:val="clear" w:color="auto" w:fill="000080"/>
    </w:rPr>
  </w:style>
  <w:style w:type="paragraph" w:customStyle="1" w:styleId="65">
    <w:name w:val="ComnNo1"/>
    <w:basedOn w:val="1"/>
    <w:autoRedefine/>
    <w:qFormat/>
    <w:uiPriority w:val="0"/>
    <w:pPr>
      <w:numPr>
        <w:ilvl w:val="0"/>
        <w:numId w:val="3"/>
      </w:numPr>
      <w:spacing w:beforeLines="75" w:after="120"/>
    </w:pPr>
    <w:rPr>
      <w:sz w:val="24"/>
    </w:rPr>
  </w:style>
  <w:style w:type="paragraph" w:customStyle="1" w:styleId="66">
    <w:name w:val="ComnText"/>
    <w:basedOn w:val="67"/>
    <w:autoRedefine/>
    <w:qFormat/>
    <w:uiPriority w:val="0"/>
  </w:style>
  <w:style w:type="paragraph" w:customStyle="1" w:styleId="67">
    <w:name w:val="BaseComnText"/>
    <w:basedOn w:val="1"/>
    <w:qFormat/>
    <w:uiPriority w:val="0"/>
    <w:pPr>
      <w:spacing w:beforeLines="75" w:line="324" w:lineRule="auto"/>
      <w:ind w:firstLine="482"/>
    </w:pPr>
    <w:rPr>
      <w:rFonts w:cs="宋体"/>
      <w:sz w:val="24"/>
      <w:szCs w:val="20"/>
    </w:rPr>
  </w:style>
  <w:style w:type="paragraph" w:customStyle="1" w:styleId="68">
    <w:name w:val="Section1"/>
    <w:basedOn w:val="2"/>
    <w:autoRedefine/>
    <w:qFormat/>
    <w:uiPriority w:val="0"/>
    <w:pPr>
      <w:numPr>
        <w:numId w:val="4"/>
      </w:numPr>
      <w:tabs>
        <w:tab w:val="left" w:pos="432"/>
      </w:tabs>
    </w:pPr>
    <w:rPr>
      <w:bCs w:val="0"/>
    </w:rPr>
  </w:style>
  <w:style w:type="paragraph" w:customStyle="1" w:styleId="69">
    <w:name w:val="Section2"/>
    <w:basedOn w:val="3"/>
    <w:autoRedefine/>
    <w:qFormat/>
    <w:uiPriority w:val="0"/>
    <w:pPr>
      <w:numPr>
        <w:ilvl w:val="1"/>
        <w:numId w:val="4"/>
      </w:numPr>
    </w:pPr>
    <w:rPr>
      <w:rFonts w:ascii="Times New Roman" w:hAnsi="Times New Roman" w:eastAsia="宋体"/>
      <w:bCs w:val="0"/>
      <w:sz w:val="36"/>
    </w:rPr>
  </w:style>
  <w:style w:type="paragraph" w:customStyle="1" w:styleId="70">
    <w:name w:val="Section9"/>
    <w:basedOn w:val="10"/>
    <w:qFormat/>
    <w:uiPriority w:val="0"/>
    <w:pPr>
      <w:numPr>
        <w:numId w:val="4"/>
      </w:numPr>
      <w:tabs>
        <w:tab w:val="left" w:pos="432"/>
      </w:tabs>
    </w:pPr>
    <w:rPr>
      <w:rFonts w:ascii="Times New Roman" w:hAnsi="Times New Roman" w:eastAsia="宋体"/>
      <w:b/>
      <w:bCs/>
      <w:sz w:val="24"/>
    </w:rPr>
  </w:style>
  <w:style w:type="paragraph" w:customStyle="1" w:styleId="71">
    <w:name w:val="Section3"/>
    <w:basedOn w:val="4"/>
    <w:autoRedefine/>
    <w:qFormat/>
    <w:uiPriority w:val="0"/>
    <w:pPr>
      <w:tabs>
        <w:tab w:val="left" w:pos="432"/>
      </w:tabs>
      <w:ind w:left="432" w:hanging="432"/>
    </w:pPr>
    <w:rPr>
      <w:bCs w:val="0"/>
    </w:rPr>
  </w:style>
  <w:style w:type="paragraph" w:customStyle="1" w:styleId="72">
    <w:name w:val="Section4"/>
    <w:basedOn w:val="5"/>
    <w:autoRedefine/>
    <w:qFormat/>
    <w:uiPriority w:val="0"/>
    <w:pPr>
      <w:numPr>
        <w:numId w:val="4"/>
      </w:numPr>
      <w:tabs>
        <w:tab w:val="left" w:pos="432"/>
      </w:tabs>
    </w:pPr>
    <w:rPr>
      <w:rFonts w:ascii="Times New Roman" w:hAnsi="Times New Roman" w:eastAsia="宋体"/>
      <w:bCs w:val="0"/>
      <w:sz w:val="30"/>
    </w:rPr>
  </w:style>
  <w:style w:type="paragraph" w:customStyle="1" w:styleId="73">
    <w:name w:val="Section5"/>
    <w:basedOn w:val="6"/>
    <w:qFormat/>
    <w:uiPriority w:val="0"/>
    <w:pPr>
      <w:numPr>
        <w:numId w:val="4"/>
      </w:numPr>
      <w:tabs>
        <w:tab w:val="left" w:pos="432"/>
      </w:tabs>
    </w:pPr>
    <w:rPr>
      <w:bCs w:val="0"/>
    </w:rPr>
  </w:style>
  <w:style w:type="paragraph" w:customStyle="1" w:styleId="74">
    <w:name w:val="Section6"/>
    <w:basedOn w:val="7"/>
    <w:qFormat/>
    <w:uiPriority w:val="0"/>
    <w:pPr>
      <w:numPr>
        <w:numId w:val="4"/>
      </w:numPr>
      <w:tabs>
        <w:tab w:val="left" w:pos="432"/>
      </w:tabs>
    </w:pPr>
    <w:rPr>
      <w:rFonts w:ascii="Times New Roman" w:hAnsi="Times New Roman" w:eastAsia="宋体"/>
      <w:bCs w:val="0"/>
    </w:rPr>
  </w:style>
  <w:style w:type="paragraph" w:customStyle="1" w:styleId="75">
    <w:name w:val="Section7"/>
    <w:basedOn w:val="8"/>
    <w:autoRedefine/>
    <w:qFormat/>
    <w:uiPriority w:val="0"/>
    <w:pPr>
      <w:numPr>
        <w:numId w:val="4"/>
      </w:numPr>
      <w:tabs>
        <w:tab w:val="left" w:pos="432"/>
      </w:tabs>
    </w:pPr>
    <w:rPr>
      <w:bCs w:val="0"/>
    </w:rPr>
  </w:style>
  <w:style w:type="paragraph" w:customStyle="1" w:styleId="76">
    <w:name w:val="Section8"/>
    <w:basedOn w:val="9"/>
    <w:qFormat/>
    <w:uiPriority w:val="0"/>
    <w:pPr>
      <w:numPr>
        <w:numId w:val="4"/>
      </w:numPr>
      <w:tabs>
        <w:tab w:val="left" w:pos="432"/>
      </w:tabs>
    </w:pPr>
    <w:rPr>
      <w:rFonts w:ascii="Times New Roman" w:hAnsi="Times New Roman" w:eastAsia="宋体"/>
      <w:b/>
      <w:bCs/>
    </w:rPr>
  </w:style>
  <w:style w:type="paragraph" w:customStyle="1" w:styleId="77">
    <w:name w:val="ComnPicNo"/>
    <w:autoRedefine/>
    <w:qFormat/>
    <w:uiPriority w:val="0"/>
    <w:pPr>
      <w:keepNext/>
      <w:keepLines/>
      <w:widowControl w:val="0"/>
      <w:jc w:val="center"/>
    </w:pPr>
    <w:rPr>
      <w:rFonts w:ascii="Times New Roman" w:hAnsi="Times New Roman" w:eastAsia="宋体" w:cs="宋体"/>
      <w:kern w:val="2"/>
      <w:sz w:val="24"/>
      <w:lang w:val="en-US" w:eastAsia="zh-CN" w:bidi="ar-SA"/>
    </w:rPr>
  </w:style>
  <w:style w:type="paragraph" w:customStyle="1" w:styleId="78">
    <w:name w:val="ComnTableNo"/>
    <w:autoRedefine/>
    <w:qFormat/>
    <w:uiPriority w:val="0"/>
    <w:pPr>
      <w:keepNext/>
      <w:keepLines/>
      <w:widowControl w:val="0"/>
      <w:jc w:val="both"/>
    </w:pPr>
    <w:rPr>
      <w:rFonts w:ascii="Times New Roman" w:hAnsi="Times New Roman" w:eastAsia="宋体" w:cs="宋体"/>
      <w:kern w:val="2"/>
      <w:sz w:val="24"/>
      <w:szCs w:val="24"/>
      <w:lang w:val="en-US" w:eastAsia="zh-CN" w:bidi="ar-SA"/>
    </w:rPr>
  </w:style>
  <w:style w:type="paragraph" w:customStyle="1" w:styleId="79">
    <w:name w:val="No1"/>
    <w:basedOn w:val="65"/>
    <w:autoRedefine/>
    <w:qFormat/>
    <w:uiPriority w:val="0"/>
    <w:pPr>
      <w:spacing w:before="234"/>
    </w:pPr>
    <w:rPr>
      <w:rFonts w:cs="宋体"/>
      <w:szCs w:val="20"/>
    </w:rPr>
  </w:style>
  <w:style w:type="paragraph" w:customStyle="1" w:styleId="80">
    <w:name w:val="ComnNo2"/>
    <w:basedOn w:val="1"/>
    <w:qFormat/>
    <w:uiPriority w:val="0"/>
    <w:pPr>
      <w:numPr>
        <w:ilvl w:val="0"/>
        <w:numId w:val="5"/>
      </w:numPr>
      <w:spacing w:beforeLines="50" w:after="120" w:line="480" w:lineRule="auto"/>
    </w:pPr>
    <w:rPr>
      <w:sz w:val="24"/>
    </w:rPr>
  </w:style>
  <w:style w:type="paragraph" w:customStyle="1" w:styleId="81">
    <w:name w:val="No2"/>
    <w:basedOn w:val="80"/>
    <w:autoRedefine/>
    <w:qFormat/>
    <w:uiPriority w:val="0"/>
    <w:pPr>
      <w:spacing w:before="156"/>
    </w:pPr>
    <w:rPr>
      <w:rFonts w:cs="宋体"/>
      <w:szCs w:val="20"/>
    </w:rPr>
  </w:style>
  <w:style w:type="character" w:customStyle="1" w:styleId="82">
    <w:name w:val="脚注文本 字符"/>
    <w:link w:val="29"/>
    <w:autoRedefine/>
    <w:semiHidden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83">
    <w:name w:val="题注 字符"/>
    <w:link w:val="13"/>
    <w:autoRedefine/>
    <w:qFormat/>
    <w:uiPriority w:val="0"/>
    <w:rPr>
      <w:rFonts w:ascii="Arial" w:hAnsi="Arial" w:cs="Arial"/>
      <w:kern w:val="2"/>
      <w:sz w:val="18"/>
    </w:rPr>
  </w:style>
  <w:style w:type="character" w:customStyle="1" w:styleId="84">
    <w:name w:val="页脚 字符"/>
    <w:link w:val="25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85">
    <w:name w:val="页眉 字符"/>
    <w:link w:val="26"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styleId="86">
    <w:name w:val="List Paragraph"/>
    <w:basedOn w:val="1"/>
    <w:link w:val="87"/>
    <w:autoRedefine/>
    <w:qFormat/>
    <w:uiPriority w:val="34"/>
    <w:pPr>
      <w:ind w:firstLine="420"/>
    </w:pPr>
  </w:style>
  <w:style w:type="character" w:customStyle="1" w:styleId="87">
    <w:name w:val="列表段落 字符"/>
    <w:link w:val="86"/>
    <w:qFormat/>
    <w:uiPriority w:val="34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88">
    <w:name w:val="页脚 Char1"/>
    <w:autoRedefine/>
    <w:qFormat/>
    <w:uiPriority w:val="0"/>
    <w:rPr>
      <w:rFonts w:ascii="宋体" w:eastAsia="宋体"/>
      <w:sz w:val="18"/>
      <w:lang w:val="en-US" w:eastAsia="zh-CN" w:bidi="ar-SA"/>
    </w:rPr>
  </w:style>
  <w:style w:type="character" w:customStyle="1" w:styleId="89">
    <w:name w:val="正文缩进 字符"/>
    <w:link w:val="12"/>
    <w:qFormat/>
    <w:uiPriority w:val="0"/>
    <w:rPr>
      <w:rFonts w:ascii="Times New Roman" w:hAnsi="Times New Roman"/>
      <w:spacing w:val="10"/>
      <w:kern w:val="2"/>
      <w:sz w:val="24"/>
    </w:rPr>
  </w:style>
  <w:style w:type="paragraph" w:customStyle="1" w:styleId="90">
    <w:name w:val="样式 正文缩进"/>
    <w:basedOn w:val="12"/>
    <w:link w:val="91"/>
    <w:autoRedefine/>
    <w:qFormat/>
    <w:uiPriority w:val="0"/>
    <w:pPr>
      <w:spacing w:beforeLines="75" w:after="0" w:line="324" w:lineRule="auto"/>
      <w:ind w:right="210" w:firstLine="480"/>
    </w:pPr>
    <w:rPr>
      <w:rFonts w:ascii="楷体" w:hAnsi="楷体" w:eastAsia="楷体" w:cs="宋体"/>
      <w:i/>
      <w:color w:val="0000FF"/>
      <w:spacing w:val="0"/>
    </w:rPr>
  </w:style>
  <w:style w:type="character" w:customStyle="1" w:styleId="91">
    <w:name w:val="样式 正文缩进 Char"/>
    <w:link w:val="90"/>
    <w:autoRedefine/>
    <w:qFormat/>
    <w:uiPriority w:val="0"/>
    <w:rPr>
      <w:rFonts w:ascii="楷体" w:hAnsi="楷体" w:eastAsia="楷体" w:cs="宋体"/>
      <w:i/>
      <w:color w:val="0000FF"/>
      <w:kern w:val="2"/>
      <w:sz w:val="24"/>
    </w:rPr>
  </w:style>
  <w:style w:type="paragraph" w:customStyle="1" w:styleId="92">
    <w:name w:val="样式 首行缩进:  0.85 厘米 段前: 11.7 磅1"/>
    <w:basedOn w:val="1"/>
    <w:autoRedefine/>
    <w:qFormat/>
    <w:uiPriority w:val="0"/>
    <w:pPr>
      <w:spacing w:beforeLines="75" w:line="324" w:lineRule="auto"/>
      <w:ind w:firstLine="482"/>
    </w:pPr>
    <w:rPr>
      <w:rFonts w:cs="宋体"/>
      <w:sz w:val="24"/>
      <w:szCs w:val="20"/>
    </w:rPr>
  </w:style>
  <w:style w:type="character" w:customStyle="1" w:styleId="93">
    <w:name w:val="日期 字符"/>
    <w:link w:val="22"/>
    <w:autoRedefine/>
    <w:qFormat/>
    <w:locked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94">
    <w:name w:val="h1 Char"/>
    <w:qFormat/>
    <w:uiPriority w:val="0"/>
    <w:rPr>
      <w:rFonts w:eastAsia="宋体"/>
      <w:b/>
      <w:bCs/>
      <w:kern w:val="44"/>
      <w:sz w:val="44"/>
      <w:szCs w:val="44"/>
      <w:lang w:val="en-US" w:eastAsia="zh-CN" w:bidi="ar-SA"/>
    </w:rPr>
  </w:style>
  <w:style w:type="character" w:customStyle="1" w:styleId="95">
    <w:name w:val="Heading 2 Hidden Char"/>
    <w:autoRedefine/>
    <w:qFormat/>
    <w:uiPriority w:val="0"/>
    <w:rPr>
      <w:rFonts w:ascii="Arial" w:hAnsi="Arial" w:eastAsia="黑体"/>
      <w:b/>
      <w:bCs/>
      <w:kern w:val="2"/>
      <w:sz w:val="32"/>
      <w:szCs w:val="32"/>
      <w:lang w:val="en-US" w:eastAsia="zh-CN" w:bidi="ar-SA"/>
    </w:rPr>
  </w:style>
  <w:style w:type="character" w:customStyle="1" w:styleId="96">
    <w:name w:val="Heading 3 - old Char"/>
    <w:qFormat/>
    <w:uiPriority w:val="0"/>
    <w:rPr>
      <w:rFonts w:eastAsia="宋体"/>
      <w:b/>
      <w:bCs/>
      <w:kern w:val="2"/>
      <w:sz w:val="32"/>
      <w:szCs w:val="32"/>
      <w:lang w:val="en-US" w:eastAsia="zh-CN" w:bidi="ar-SA"/>
    </w:rPr>
  </w:style>
  <w:style w:type="character" w:customStyle="1" w:styleId="97">
    <w:name w:val="h4 Char"/>
    <w:autoRedefine/>
    <w:qFormat/>
    <w:uiPriority w:val="0"/>
    <w:rPr>
      <w:rFonts w:ascii="Arial" w:hAnsi="Arial" w:eastAsia="黑体"/>
      <w:b/>
      <w:bCs/>
      <w:kern w:val="2"/>
      <w:sz w:val="28"/>
      <w:szCs w:val="28"/>
      <w:lang w:val="en-US" w:eastAsia="zh-CN" w:bidi="ar-SA"/>
    </w:rPr>
  </w:style>
  <w:style w:type="character" w:customStyle="1" w:styleId="98">
    <w:name w:val="dash Char"/>
    <w:qFormat/>
    <w:uiPriority w:val="0"/>
    <w:rPr>
      <w:rFonts w:eastAsia="宋体"/>
      <w:b/>
      <w:bCs/>
      <w:kern w:val="2"/>
      <w:sz w:val="28"/>
      <w:szCs w:val="28"/>
      <w:lang w:val="en-US" w:eastAsia="zh-CN" w:bidi="ar-SA"/>
    </w:rPr>
  </w:style>
  <w:style w:type="character" w:customStyle="1" w:styleId="99">
    <w:name w:val="h6 Char"/>
    <w:autoRedefine/>
    <w:qFormat/>
    <w:uiPriority w:val="0"/>
    <w:rPr>
      <w:rFonts w:ascii="Arial" w:hAnsi="Arial" w:eastAsia="黑体"/>
      <w:b/>
      <w:bCs/>
      <w:kern w:val="2"/>
      <w:sz w:val="24"/>
      <w:szCs w:val="24"/>
      <w:lang w:val="en-US" w:eastAsia="zh-CN" w:bidi="ar-SA"/>
    </w:rPr>
  </w:style>
  <w:style w:type="character" w:customStyle="1" w:styleId="100">
    <w:name w:val="不用 Char"/>
    <w:qFormat/>
    <w:uiPriority w:val="0"/>
    <w:rPr>
      <w:rFonts w:eastAsia="宋体"/>
      <w:b/>
      <w:bCs/>
      <w:kern w:val="2"/>
      <w:sz w:val="24"/>
      <w:szCs w:val="24"/>
      <w:lang w:val="en-US" w:eastAsia="zh-CN" w:bidi="ar-SA"/>
    </w:rPr>
  </w:style>
  <w:style w:type="character" w:customStyle="1" w:styleId="101">
    <w:name w:val="不用8 Char"/>
    <w:autoRedefine/>
    <w:qFormat/>
    <w:uiPriority w:val="0"/>
    <w:rPr>
      <w:rFonts w:ascii="Arial" w:hAnsi="Arial" w:eastAsia="黑体"/>
      <w:kern w:val="2"/>
      <w:sz w:val="24"/>
      <w:szCs w:val="24"/>
      <w:lang w:val="en-US" w:eastAsia="zh-CN" w:bidi="ar-SA"/>
    </w:rPr>
  </w:style>
  <w:style w:type="character" w:customStyle="1" w:styleId="102">
    <w:name w:val="不用， Char"/>
    <w:qFormat/>
    <w:uiPriority w:val="0"/>
    <w:rPr>
      <w:rFonts w:ascii="Arial" w:hAnsi="Arial" w:eastAsia="黑体"/>
      <w:kern w:val="2"/>
      <w:sz w:val="21"/>
      <w:szCs w:val="21"/>
      <w:lang w:val="en-US" w:eastAsia="zh-CN" w:bidi="ar-SA"/>
    </w:rPr>
  </w:style>
  <w:style w:type="paragraph" w:customStyle="1" w:styleId="103">
    <w:name w:val="Char Char Char1 Char Char Char Char Char Char Char"/>
    <w:basedOn w:val="1"/>
    <w:autoRedefine/>
    <w:qFormat/>
    <w:uiPriority w:val="0"/>
    <w:rPr>
      <w:rFonts w:ascii="宋体" w:hAnsi="宋体" w:cs="Courier New"/>
      <w:sz w:val="32"/>
      <w:szCs w:val="32"/>
    </w:rPr>
  </w:style>
  <w:style w:type="paragraph" w:customStyle="1" w:styleId="104">
    <w:name w:val="符号目录1 + 快速样式"/>
    <w:basedOn w:val="1"/>
    <w:link w:val="105"/>
    <w:qFormat/>
    <w:uiPriority w:val="0"/>
    <w:pPr>
      <w:spacing w:before="120" w:after="120"/>
      <w:ind w:left="992"/>
    </w:pPr>
    <w:rPr>
      <w:rFonts w:ascii="Calibri" w:hAnsi="Calibri"/>
      <w:b/>
      <w:sz w:val="24"/>
      <w:szCs w:val="22"/>
    </w:rPr>
  </w:style>
  <w:style w:type="character" w:customStyle="1" w:styleId="105">
    <w:name w:val="符号目录1 + 快速样式 Char"/>
    <w:link w:val="104"/>
    <w:qFormat/>
    <w:uiPriority w:val="0"/>
    <w:rPr>
      <w:rFonts w:ascii="Calibri" w:hAnsi="Calibri" w:eastAsia="宋体"/>
      <w:b/>
      <w:kern w:val="2"/>
      <w:sz w:val="24"/>
      <w:szCs w:val="22"/>
      <w:lang w:val="en-US" w:eastAsia="zh-CN" w:bidi="ar-SA"/>
    </w:rPr>
  </w:style>
  <w:style w:type="paragraph" w:customStyle="1" w:styleId="106">
    <w:name w:val="样式 标题 2Heading 2 HiddenHeading 2 CCBSTitre3H2Level 2 Headh...1"/>
    <w:basedOn w:val="3"/>
    <w:autoRedefine/>
    <w:qFormat/>
    <w:uiPriority w:val="0"/>
    <w:pPr>
      <w:tabs>
        <w:tab w:val="left" w:pos="720"/>
      </w:tabs>
      <w:spacing w:before="360" w:after="240" w:line="360" w:lineRule="auto"/>
      <w:ind w:left="431" w:hanging="431"/>
    </w:pPr>
    <w:rPr>
      <w:rFonts w:eastAsia="宋体" w:cs="宋体"/>
      <w:sz w:val="36"/>
      <w:szCs w:val="20"/>
    </w:rPr>
  </w:style>
  <w:style w:type="paragraph" w:customStyle="1" w:styleId="107">
    <w:name w:val="样式 标题 3Heading 3 - oldH3Level 3 HeadHeadingh33rd levellev...1"/>
    <w:basedOn w:val="4"/>
    <w:autoRedefine/>
    <w:qFormat/>
    <w:uiPriority w:val="0"/>
    <w:pPr>
      <w:tabs>
        <w:tab w:val="left" w:pos="1080"/>
      </w:tabs>
      <w:spacing w:before="360" w:after="240" w:line="360" w:lineRule="auto"/>
      <w:ind w:left="431" w:hanging="431"/>
    </w:pPr>
    <w:rPr>
      <w:rFonts w:cs="宋体"/>
      <w:spacing w:val="10"/>
      <w:szCs w:val="20"/>
    </w:rPr>
  </w:style>
  <w:style w:type="paragraph" w:customStyle="1" w:styleId="108">
    <w:name w:val="标题3 + 快速样式"/>
    <w:basedOn w:val="4"/>
    <w:link w:val="109"/>
    <w:autoRedefine/>
    <w:qFormat/>
    <w:uiPriority w:val="0"/>
    <w:pPr>
      <w:spacing w:before="120" w:after="120" w:line="360" w:lineRule="auto"/>
      <w:ind w:left="720" w:hanging="720"/>
      <w:jc w:val="left"/>
    </w:pPr>
    <w:rPr>
      <w:rFonts w:ascii="Calibri" w:hAnsi="Calibri"/>
    </w:rPr>
  </w:style>
  <w:style w:type="character" w:customStyle="1" w:styleId="109">
    <w:name w:val="标题3 + 快速样式 Char"/>
    <w:link w:val="108"/>
    <w:autoRedefine/>
    <w:qFormat/>
    <w:uiPriority w:val="0"/>
    <w:rPr>
      <w:rFonts w:ascii="Calibri" w:hAnsi="Calibri" w:eastAsia="宋体"/>
      <w:b/>
      <w:bCs/>
      <w:kern w:val="2"/>
      <w:sz w:val="32"/>
      <w:szCs w:val="32"/>
      <w:lang w:val="en-US" w:eastAsia="zh-CN" w:bidi="ar-SA"/>
    </w:rPr>
  </w:style>
  <w:style w:type="paragraph" w:customStyle="1" w:styleId="110">
    <w:name w:val="符号目录2 + 快速样式"/>
    <w:basedOn w:val="86"/>
    <w:link w:val="111"/>
    <w:qFormat/>
    <w:uiPriority w:val="0"/>
    <w:pPr>
      <w:spacing w:before="120" w:after="120"/>
      <w:ind w:left="1389" w:firstLine="0" w:firstLineChars="0"/>
    </w:pPr>
    <w:rPr>
      <w:rFonts w:ascii="Calibri" w:hAnsi="Calibri"/>
      <w:sz w:val="24"/>
      <w:szCs w:val="22"/>
    </w:rPr>
  </w:style>
  <w:style w:type="character" w:customStyle="1" w:styleId="111">
    <w:name w:val="符号目录2 + 快速样式 Char"/>
    <w:link w:val="110"/>
    <w:autoRedefine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paragraph" w:customStyle="1" w:styleId="112">
    <w:name w:val="标题1 + 快速样式"/>
    <w:basedOn w:val="2"/>
    <w:autoRedefine/>
    <w:qFormat/>
    <w:uiPriority w:val="0"/>
    <w:pPr>
      <w:spacing w:before="120" w:after="120" w:line="360" w:lineRule="auto"/>
      <w:ind w:left="432" w:hanging="432"/>
      <w:jc w:val="left"/>
    </w:pPr>
    <w:rPr>
      <w:rFonts w:ascii="Calibri" w:hAnsi="Calibri"/>
      <w:sz w:val="36"/>
    </w:rPr>
  </w:style>
  <w:style w:type="paragraph" w:customStyle="1" w:styleId="113">
    <w:name w:val="标题4 + 快速样式"/>
    <w:basedOn w:val="5"/>
    <w:link w:val="114"/>
    <w:qFormat/>
    <w:uiPriority w:val="0"/>
    <w:pPr>
      <w:numPr>
        <w:numId w:val="0"/>
      </w:numPr>
      <w:spacing w:before="120" w:after="120" w:line="360" w:lineRule="auto"/>
      <w:ind w:left="864" w:hanging="864"/>
      <w:jc w:val="left"/>
    </w:pPr>
    <w:rPr>
      <w:rFonts w:ascii="Cambria" w:hAnsi="Cambria" w:eastAsia="宋体"/>
    </w:rPr>
  </w:style>
  <w:style w:type="character" w:customStyle="1" w:styleId="114">
    <w:name w:val="标题4 + 快速样式 Char"/>
    <w:link w:val="113"/>
    <w:autoRedefine/>
    <w:qFormat/>
    <w:uiPriority w:val="0"/>
    <w:rPr>
      <w:rFonts w:ascii="Cambria" w:hAnsi="Cambria" w:eastAsia="宋体"/>
      <w:b/>
      <w:bCs/>
      <w:kern w:val="2"/>
      <w:sz w:val="28"/>
      <w:szCs w:val="28"/>
      <w:lang w:val="en-US" w:eastAsia="zh-CN" w:bidi="ar-SA"/>
    </w:rPr>
  </w:style>
  <w:style w:type="paragraph" w:customStyle="1" w:styleId="115">
    <w:name w:val="标题5 + 快速样式"/>
    <w:basedOn w:val="6"/>
    <w:link w:val="116"/>
    <w:qFormat/>
    <w:uiPriority w:val="0"/>
    <w:pPr>
      <w:numPr>
        <w:numId w:val="0"/>
      </w:numPr>
      <w:spacing w:before="120" w:after="120" w:line="360" w:lineRule="auto"/>
      <w:ind w:left="851" w:hanging="851"/>
      <w:jc w:val="left"/>
    </w:pPr>
    <w:rPr>
      <w:rFonts w:ascii="Calibri" w:hAnsi="Calibri"/>
    </w:rPr>
  </w:style>
  <w:style w:type="character" w:customStyle="1" w:styleId="116">
    <w:name w:val="标题5 + 快速样式 Char"/>
    <w:link w:val="115"/>
    <w:autoRedefine/>
    <w:qFormat/>
    <w:uiPriority w:val="0"/>
    <w:rPr>
      <w:rFonts w:ascii="Calibri" w:hAnsi="Calibri" w:eastAsia="宋体"/>
      <w:b/>
      <w:bCs/>
      <w:kern w:val="2"/>
      <w:sz w:val="28"/>
      <w:szCs w:val="28"/>
      <w:lang w:val="en-US" w:eastAsia="zh-CN" w:bidi="ar-SA"/>
    </w:rPr>
  </w:style>
  <w:style w:type="paragraph" w:customStyle="1" w:styleId="117">
    <w:name w:val="标题6 + 快速样式"/>
    <w:basedOn w:val="7"/>
    <w:link w:val="118"/>
    <w:autoRedefine/>
    <w:qFormat/>
    <w:uiPriority w:val="0"/>
    <w:pPr>
      <w:numPr>
        <w:numId w:val="0"/>
      </w:numPr>
      <w:spacing w:before="120" w:after="120" w:line="360" w:lineRule="auto"/>
      <w:ind w:left="1152" w:hanging="1152"/>
      <w:jc w:val="left"/>
    </w:pPr>
    <w:rPr>
      <w:rFonts w:ascii="Cambria" w:hAnsi="Cambria" w:eastAsia="宋体"/>
    </w:rPr>
  </w:style>
  <w:style w:type="character" w:customStyle="1" w:styleId="118">
    <w:name w:val="标题6 + 快速样式 Char"/>
    <w:link w:val="117"/>
    <w:autoRedefine/>
    <w:qFormat/>
    <w:uiPriority w:val="0"/>
    <w:rPr>
      <w:rFonts w:ascii="Cambria" w:hAnsi="Cambria" w:eastAsia="宋体"/>
      <w:b/>
      <w:bCs/>
      <w:kern w:val="2"/>
      <w:sz w:val="24"/>
      <w:szCs w:val="24"/>
      <w:lang w:val="en-US" w:eastAsia="zh-CN" w:bidi="ar-SA"/>
    </w:rPr>
  </w:style>
  <w:style w:type="paragraph" w:customStyle="1" w:styleId="119">
    <w:name w:val="标题7 + 快速样式"/>
    <w:basedOn w:val="8"/>
    <w:link w:val="120"/>
    <w:qFormat/>
    <w:uiPriority w:val="0"/>
    <w:pPr>
      <w:numPr>
        <w:numId w:val="0"/>
      </w:numPr>
      <w:spacing w:before="120" w:after="120" w:line="360" w:lineRule="auto"/>
      <w:ind w:left="1418" w:hanging="1418"/>
      <w:jc w:val="left"/>
    </w:pPr>
    <w:rPr>
      <w:rFonts w:ascii="Calibri" w:hAnsi="Calibri"/>
    </w:rPr>
  </w:style>
  <w:style w:type="character" w:customStyle="1" w:styleId="120">
    <w:name w:val="标题7 + 快速样式 Char"/>
    <w:link w:val="119"/>
    <w:qFormat/>
    <w:uiPriority w:val="0"/>
    <w:rPr>
      <w:rFonts w:ascii="Calibri" w:hAnsi="Calibri" w:eastAsia="宋体"/>
      <w:b/>
      <w:bCs/>
      <w:kern w:val="2"/>
      <w:sz w:val="24"/>
      <w:szCs w:val="24"/>
      <w:lang w:val="en-US" w:eastAsia="zh-CN" w:bidi="ar-SA"/>
    </w:rPr>
  </w:style>
  <w:style w:type="paragraph" w:customStyle="1" w:styleId="121">
    <w:name w:val="标题2 + 快速样式"/>
    <w:basedOn w:val="3"/>
    <w:link w:val="122"/>
    <w:qFormat/>
    <w:uiPriority w:val="0"/>
    <w:pPr>
      <w:spacing w:before="120" w:after="120" w:line="360" w:lineRule="auto"/>
      <w:ind w:left="851" w:hanging="851"/>
      <w:jc w:val="left"/>
    </w:pPr>
    <w:rPr>
      <w:rFonts w:ascii="宋体" w:hAnsi="宋体" w:eastAsia="宋体"/>
    </w:rPr>
  </w:style>
  <w:style w:type="character" w:customStyle="1" w:styleId="122">
    <w:name w:val="标题2 + 快速样式 Char"/>
    <w:link w:val="121"/>
    <w:qFormat/>
    <w:uiPriority w:val="0"/>
    <w:rPr>
      <w:rFonts w:ascii="宋体" w:hAnsi="宋体" w:eastAsia="宋体"/>
      <w:b/>
      <w:bCs/>
      <w:kern w:val="2"/>
      <w:sz w:val="32"/>
      <w:szCs w:val="32"/>
      <w:lang w:val="en-US" w:eastAsia="zh-CN" w:bidi="ar-SA"/>
    </w:rPr>
  </w:style>
  <w:style w:type="paragraph" w:customStyle="1" w:styleId="123">
    <w:name w:val="第一级子目录列表 + 快速样式"/>
    <w:basedOn w:val="86"/>
    <w:link w:val="124"/>
    <w:qFormat/>
    <w:uiPriority w:val="0"/>
    <w:pPr>
      <w:spacing w:before="120" w:after="120"/>
      <w:ind w:firstLine="85" w:firstLineChars="85"/>
    </w:pPr>
    <w:rPr>
      <w:rFonts w:ascii="Calibri" w:hAnsi="Calibri"/>
      <w:b/>
      <w:sz w:val="24"/>
      <w:szCs w:val="22"/>
    </w:rPr>
  </w:style>
  <w:style w:type="character" w:customStyle="1" w:styleId="124">
    <w:name w:val="第一级子目录 + 快速样式 Char"/>
    <w:link w:val="123"/>
    <w:qFormat/>
    <w:uiPriority w:val="0"/>
    <w:rPr>
      <w:rFonts w:ascii="Calibri" w:hAnsi="Calibri" w:eastAsia="宋体"/>
      <w:b/>
      <w:kern w:val="2"/>
      <w:sz w:val="24"/>
      <w:szCs w:val="22"/>
      <w:lang w:val="en-US" w:eastAsia="zh-CN" w:bidi="ar-SA"/>
    </w:rPr>
  </w:style>
  <w:style w:type="paragraph" w:customStyle="1" w:styleId="125">
    <w:name w:val="第一级子目录列表 正文 + 快速样式"/>
    <w:basedOn w:val="1"/>
    <w:link w:val="126"/>
    <w:qFormat/>
    <w:uiPriority w:val="0"/>
    <w:pPr>
      <w:spacing w:before="120" w:after="120"/>
      <w:ind w:firstLine="482"/>
    </w:pPr>
    <w:rPr>
      <w:rFonts w:ascii="Calibri" w:hAnsi="Calibri"/>
      <w:sz w:val="24"/>
      <w:szCs w:val="22"/>
    </w:rPr>
  </w:style>
  <w:style w:type="character" w:customStyle="1" w:styleId="126">
    <w:name w:val="第一级子目录列表 正文 + 快速样式 Char"/>
    <w:link w:val="125"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paragraph" w:customStyle="1" w:styleId="127">
    <w:name w:val="第二级子目录列表 + 快速样式"/>
    <w:basedOn w:val="86"/>
    <w:link w:val="128"/>
    <w:qFormat/>
    <w:uiPriority w:val="0"/>
    <w:pPr>
      <w:spacing w:before="120" w:after="120"/>
      <w:ind w:left="482" w:firstLine="0" w:firstLineChars="0"/>
    </w:pPr>
    <w:rPr>
      <w:rFonts w:ascii="Calibri" w:hAnsi="Calibri"/>
      <w:b/>
      <w:sz w:val="24"/>
      <w:szCs w:val="22"/>
    </w:rPr>
  </w:style>
  <w:style w:type="character" w:customStyle="1" w:styleId="128">
    <w:name w:val="第二级子目录列表 + 快速样式 Char"/>
    <w:link w:val="127"/>
    <w:qFormat/>
    <w:uiPriority w:val="0"/>
    <w:rPr>
      <w:rFonts w:ascii="Calibri" w:hAnsi="Calibri" w:eastAsia="宋体"/>
      <w:b/>
      <w:kern w:val="2"/>
      <w:sz w:val="24"/>
      <w:szCs w:val="22"/>
      <w:lang w:val="en-US" w:eastAsia="zh-CN" w:bidi="ar-SA"/>
    </w:rPr>
  </w:style>
  <w:style w:type="paragraph" w:customStyle="1" w:styleId="129">
    <w:name w:val="第二级子目录列表 正文 + 快速样式"/>
    <w:basedOn w:val="1"/>
    <w:link w:val="130"/>
    <w:qFormat/>
    <w:uiPriority w:val="0"/>
    <w:pPr>
      <w:spacing w:before="120" w:after="120"/>
      <w:ind w:left="425" w:firstLine="482"/>
    </w:pPr>
    <w:rPr>
      <w:rFonts w:ascii="Calibri" w:hAnsi="Calibri"/>
      <w:sz w:val="24"/>
      <w:szCs w:val="22"/>
    </w:rPr>
  </w:style>
  <w:style w:type="character" w:customStyle="1" w:styleId="130">
    <w:name w:val="第二级子目录列表 正文 + 快速样式 Char"/>
    <w:link w:val="129"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paragraph" w:customStyle="1" w:styleId="131">
    <w:name w:val="符号目录1 正文 + 快速样式"/>
    <w:basedOn w:val="86"/>
    <w:link w:val="132"/>
    <w:qFormat/>
    <w:uiPriority w:val="0"/>
    <w:pPr>
      <w:spacing w:before="120" w:after="120"/>
      <w:ind w:left="822" w:firstLine="200"/>
    </w:pPr>
    <w:rPr>
      <w:rFonts w:ascii="Calibri" w:hAnsi="Calibri"/>
      <w:sz w:val="24"/>
      <w:szCs w:val="22"/>
    </w:rPr>
  </w:style>
  <w:style w:type="character" w:customStyle="1" w:styleId="132">
    <w:name w:val="符号目录1 正文 + 快速样式 Char"/>
    <w:link w:val="131"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paragraph" w:customStyle="1" w:styleId="133">
    <w:name w:val="符号目录2 正文 + 快速样式"/>
    <w:basedOn w:val="1"/>
    <w:link w:val="134"/>
    <w:qFormat/>
    <w:uiPriority w:val="0"/>
    <w:pPr>
      <w:spacing w:before="120" w:after="120"/>
      <w:ind w:left="1276" w:firstLine="482"/>
    </w:pPr>
    <w:rPr>
      <w:rFonts w:ascii="Calibri" w:hAnsi="Calibri"/>
      <w:sz w:val="24"/>
      <w:szCs w:val="22"/>
    </w:rPr>
  </w:style>
  <w:style w:type="character" w:customStyle="1" w:styleId="134">
    <w:name w:val="符号目录2 正文 + 快速样式 Char"/>
    <w:link w:val="133"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paragraph" w:customStyle="1" w:styleId="135">
    <w:name w:val="各级标题 正文 + 快速样式"/>
    <w:basedOn w:val="1"/>
    <w:link w:val="136"/>
    <w:qFormat/>
    <w:uiPriority w:val="0"/>
    <w:pPr>
      <w:spacing w:before="120" w:after="120"/>
      <w:ind w:firstLine="482"/>
    </w:pPr>
    <w:rPr>
      <w:rFonts w:ascii="Calibri" w:hAnsi="Calibri"/>
      <w:sz w:val="24"/>
      <w:szCs w:val="22"/>
    </w:rPr>
  </w:style>
  <w:style w:type="character" w:customStyle="1" w:styleId="136">
    <w:name w:val="各级标题 正文 + 快速样式 Char"/>
    <w:link w:val="135"/>
    <w:qFormat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character" w:customStyle="1" w:styleId="137">
    <w:name w:val="正文文本 字符"/>
    <w:link w:val="16"/>
    <w:qFormat/>
    <w:locked/>
    <w:uiPriority w:val="0"/>
    <w:rPr>
      <w:rFonts w:ascii="宋体" w:hAnsi="宋体" w:eastAsia="宋体"/>
      <w:kern w:val="2"/>
      <w:sz w:val="21"/>
      <w:szCs w:val="24"/>
      <w:lang w:val="en-US" w:eastAsia="zh-CN" w:bidi="ar-SA"/>
    </w:rPr>
  </w:style>
  <w:style w:type="paragraph" w:styleId="138">
    <w:name w:val="No Spacing"/>
    <w:link w:val="139"/>
    <w:qFormat/>
    <w:uiPriority w:val="0"/>
    <w:rPr>
      <w:rFonts w:ascii="Calibri" w:hAnsi="Calibri" w:eastAsia="宋体" w:cs="Times New Roman"/>
      <w:sz w:val="22"/>
      <w:szCs w:val="22"/>
      <w:lang w:val="en-US" w:eastAsia="zh-CN" w:bidi="ar-SA"/>
    </w:rPr>
  </w:style>
  <w:style w:type="character" w:customStyle="1" w:styleId="139">
    <w:name w:val="无间隔 字符"/>
    <w:link w:val="138"/>
    <w:qFormat/>
    <w:uiPriority w:val="0"/>
    <w:rPr>
      <w:sz w:val="22"/>
      <w:szCs w:val="22"/>
      <w:lang w:val="en-US" w:eastAsia="zh-CN" w:bidi="ar-SA"/>
    </w:rPr>
  </w:style>
  <w:style w:type="paragraph" w:customStyle="1" w:styleId="140">
    <w:name w:val="标题1"/>
    <w:basedOn w:val="112"/>
    <w:qFormat/>
    <w:uiPriority w:val="0"/>
    <w:pPr>
      <w:spacing w:before="360" w:after="240"/>
    </w:pPr>
    <w:rPr>
      <w:rFonts w:cs="宋体"/>
      <w:sz w:val="44"/>
    </w:rPr>
  </w:style>
  <w:style w:type="paragraph" w:customStyle="1" w:styleId="141">
    <w:name w:val="样式 标题2 + 快速样式 + 段前: 18 磅 段后: 12 磅"/>
    <w:basedOn w:val="121"/>
    <w:qFormat/>
    <w:uiPriority w:val="0"/>
    <w:pPr>
      <w:tabs>
        <w:tab w:val="left" w:pos="720"/>
      </w:tabs>
      <w:spacing w:before="360" w:after="240"/>
      <w:ind w:left="576" w:hanging="576"/>
    </w:pPr>
    <w:rPr>
      <w:rFonts w:cs="宋体"/>
      <w:sz w:val="36"/>
      <w:szCs w:val="36"/>
    </w:rPr>
  </w:style>
  <w:style w:type="paragraph" w:customStyle="1" w:styleId="142">
    <w:name w:val="样式 标题4 + 快速样式 + 小三 段前: 18 磅 段后: 12 磅"/>
    <w:basedOn w:val="113"/>
    <w:qFormat/>
    <w:uiPriority w:val="0"/>
    <w:pPr>
      <w:tabs>
        <w:tab w:val="center" w:pos="1080"/>
      </w:tabs>
      <w:spacing w:before="360" w:after="240"/>
    </w:pPr>
    <w:rPr>
      <w:rFonts w:cs="宋体"/>
      <w:sz w:val="30"/>
      <w:szCs w:val="20"/>
    </w:rPr>
  </w:style>
  <w:style w:type="paragraph" w:customStyle="1" w:styleId="143">
    <w:name w:val="样式 标题5 + 快速样式 + 段前: 18 磅 段后: 12 磅"/>
    <w:basedOn w:val="115"/>
    <w:qFormat/>
    <w:uiPriority w:val="0"/>
    <w:pPr>
      <w:spacing w:before="360" w:after="240"/>
      <w:ind w:left="1008" w:hanging="1008"/>
    </w:pPr>
    <w:rPr>
      <w:rFonts w:cs="宋体"/>
      <w:szCs w:val="20"/>
    </w:rPr>
  </w:style>
  <w:style w:type="paragraph" w:customStyle="1" w:styleId="144">
    <w:name w:val="CK-Text1"/>
    <w:basedOn w:val="1"/>
    <w:qFormat/>
    <w:uiPriority w:val="0"/>
    <w:pPr>
      <w:snapToGrid w:val="0"/>
      <w:spacing w:beforeLines="75" w:line="324" w:lineRule="auto"/>
      <w:ind w:firstLine="567"/>
    </w:pPr>
    <w:rPr>
      <w:rFonts w:ascii="Book Antiqua" w:hAnsi="Book Antiqua"/>
      <w:sz w:val="24"/>
      <w:szCs w:val="20"/>
    </w:rPr>
  </w:style>
  <w:style w:type="paragraph" w:customStyle="1" w:styleId="145">
    <w:name w:val="正文1"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宋体" w:hAnsi="Times New Roman" w:eastAsia="宋体" w:cs="Times New Roman"/>
      <w:sz w:val="34"/>
      <w:lang w:val="en-US" w:eastAsia="zh-CN" w:bidi="ar-SA"/>
    </w:rPr>
  </w:style>
  <w:style w:type="paragraph" w:customStyle="1" w:styleId="146">
    <w:name w:val="样式 标题 4"/>
    <w:basedOn w:val="5"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60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47">
    <w:name w:val="样式 标题 4H4bulletblbbPIM 4h4H41H42H43H44H45H46H47H48..."/>
    <w:basedOn w:val="5"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60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48">
    <w:name w:val="样式标题 4"/>
    <w:basedOn w:val="5"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60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49">
    <w:name w:val="样式 标题 4H4bulletblbbPIM 4h4H41H42H43H44H45H46H47H48...1"/>
    <w:basedOn w:val="5"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60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50">
    <w:name w:val="CMY 标题 4"/>
    <w:basedOn w:val="5"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60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51">
    <w:name w:val="样式1 标题 4"/>
    <w:basedOn w:val="5"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72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52">
    <w:name w:val="样式 标题 4H4bulletblbbPIM 4h4H41H42H43H44H45H46H47H48...3"/>
    <w:basedOn w:val="5"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72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53">
    <w:name w:val="样式 CK_HL3 + (西文) Times New Roman (中文) 宋体 三号 加粗 段后: 12 磅 行距:..."/>
    <w:basedOn w:val="154"/>
    <w:qFormat/>
    <w:uiPriority w:val="0"/>
    <w:pPr>
      <w:tabs>
        <w:tab w:val="left" w:pos="1080"/>
      </w:tabs>
      <w:spacing w:after="240" w:line="360" w:lineRule="auto"/>
      <w:ind w:left="431" w:hanging="431"/>
    </w:pPr>
    <w:rPr>
      <w:rFonts w:ascii="Times New Roman" w:hAnsi="Times New Roman" w:eastAsia="宋体" w:cs="宋体"/>
      <w:b/>
      <w:bCs/>
      <w:sz w:val="32"/>
    </w:rPr>
  </w:style>
  <w:style w:type="paragraph" w:customStyle="1" w:styleId="154">
    <w:name w:val="CK_HL3"/>
    <w:basedOn w:val="37"/>
    <w:next w:val="1"/>
    <w:qFormat/>
    <w:uiPriority w:val="0"/>
    <w:pPr>
      <w:spacing w:before="360" w:after="480" w:line="288" w:lineRule="auto"/>
      <w:jc w:val="left"/>
      <w:outlineLvl w:val="2"/>
    </w:pPr>
    <w:rPr>
      <w:rFonts w:eastAsia="黑体" w:cs="Times New Roman"/>
      <w:b w:val="0"/>
      <w:bCs w:val="0"/>
      <w:smallCaps/>
      <w:sz w:val="30"/>
      <w:szCs w:val="20"/>
    </w:rPr>
  </w:style>
  <w:style w:type="character" w:customStyle="1" w:styleId="155">
    <w:name w:val="标题 字符"/>
    <w:link w:val="37"/>
    <w:qFormat/>
    <w:locked/>
    <w:uiPriority w:val="0"/>
    <w:rPr>
      <w:rFonts w:ascii="Arial" w:hAnsi="Arial" w:eastAsia="宋体" w:cs="Arial"/>
      <w:b/>
      <w:bCs/>
      <w:kern w:val="2"/>
      <w:sz w:val="32"/>
      <w:szCs w:val="32"/>
      <w:lang w:val="en-US" w:eastAsia="zh-CN" w:bidi="ar-SA"/>
    </w:rPr>
  </w:style>
  <w:style w:type="paragraph" w:customStyle="1" w:styleId="156">
    <w:name w:val="样式 题注 + (中文) 宋体 五号"/>
    <w:basedOn w:val="13"/>
    <w:qFormat/>
    <w:uiPriority w:val="0"/>
    <w:pPr>
      <w:ind w:right="210"/>
    </w:pPr>
    <w:rPr>
      <w:sz w:val="21"/>
      <w:szCs w:val="21"/>
    </w:rPr>
  </w:style>
  <w:style w:type="paragraph" w:customStyle="1" w:styleId="157">
    <w:name w:val="样式 题注"/>
    <w:basedOn w:val="13"/>
    <w:qFormat/>
    <w:uiPriority w:val="0"/>
    <w:pPr>
      <w:spacing w:beforeLines="50" w:line="360" w:lineRule="exact"/>
    </w:pPr>
    <w:rPr>
      <w:rFonts w:cs="宋体"/>
      <w:sz w:val="21"/>
      <w:szCs w:val="21"/>
    </w:rPr>
  </w:style>
  <w:style w:type="paragraph" w:customStyle="1" w:styleId="158">
    <w:name w:val="样式 标题 1 + (西文) Times New Roman 段前: 24 磅 段后: 18 磅"/>
    <w:basedOn w:val="2"/>
    <w:qFormat/>
    <w:uiPriority w:val="0"/>
    <w:pPr>
      <w:tabs>
        <w:tab w:val="left" w:pos="420"/>
      </w:tabs>
      <w:spacing w:before="480" w:after="360"/>
      <w:ind w:left="420" w:hanging="420"/>
    </w:pPr>
    <w:rPr>
      <w:rFonts w:cs="宋体"/>
      <w:szCs w:val="20"/>
    </w:rPr>
  </w:style>
  <w:style w:type="paragraph" w:customStyle="1" w:styleId="159">
    <w:name w:val="样式 标题 2 + (西文) Times New Roman (中文) 宋体 小二 段前: 18 磅 段后: 12 磅..."/>
    <w:basedOn w:val="3"/>
    <w:qFormat/>
    <w:uiPriority w:val="0"/>
    <w:pPr>
      <w:tabs>
        <w:tab w:val="left" w:pos="720"/>
      </w:tabs>
      <w:spacing w:before="360" w:after="240" w:line="415" w:lineRule="auto"/>
      <w:ind w:left="431" w:hanging="431"/>
    </w:pPr>
    <w:rPr>
      <w:rFonts w:ascii="Times New Roman" w:hAnsi="Times New Roman" w:eastAsia="宋体" w:cs="宋体"/>
      <w:sz w:val="36"/>
      <w:szCs w:val="20"/>
    </w:rPr>
  </w:style>
  <w:style w:type="paragraph" w:customStyle="1" w:styleId="160">
    <w:name w:val="样式 题注 + 居中"/>
    <w:basedOn w:val="13"/>
    <w:qFormat/>
    <w:uiPriority w:val="0"/>
    <w:pPr>
      <w:spacing w:beforeLines="100"/>
    </w:pPr>
    <w:rPr>
      <w:rFonts w:cs="宋体"/>
      <w:sz w:val="21"/>
      <w:szCs w:val="21"/>
    </w:rPr>
  </w:style>
  <w:style w:type="paragraph" w:customStyle="1" w:styleId="161">
    <w:name w:val="样式 样式 题注 +"/>
    <w:basedOn w:val="157"/>
    <w:qFormat/>
    <w:uiPriority w:val="0"/>
    <w:pPr>
      <w:spacing w:before="156"/>
      <w:jc w:val="left"/>
    </w:pPr>
  </w:style>
  <w:style w:type="paragraph" w:customStyle="1" w:styleId="162">
    <w:name w:val="样式 题注 + 居中 行距: 多倍行距 1.35 字行"/>
    <w:basedOn w:val="13"/>
    <w:qFormat/>
    <w:uiPriority w:val="0"/>
    <w:pPr>
      <w:keepNext/>
      <w:spacing w:before="120" w:afterLines="50" w:line="324" w:lineRule="auto"/>
      <w:ind w:right="210"/>
    </w:pPr>
    <w:rPr>
      <w:rFonts w:ascii="Times New Roman" w:hAnsi="Times New Roman" w:cs="宋体"/>
      <w:kern w:val="0"/>
      <w:sz w:val="21"/>
      <w:szCs w:val="21"/>
    </w:rPr>
  </w:style>
  <w:style w:type="paragraph" w:customStyle="1" w:styleId="163">
    <w:name w:val="样式 样式 题注 + 居中 行距: 多倍行距 1.35 字行 + 段后: 0.5 行"/>
    <w:basedOn w:val="162"/>
    <w:qFormat/>
    <w:uiPriority w:val="0"/>
    <w:pPr>
      <w:spacing w:afterLines="100"/>
    </w:pPr>
  </w:style>
  <w:style w:type="paragraph" w:customStyle="1" w:styleId="164">
    <w:name w:val="样式 题注1"/>
    <w:basedOn w:val="13"/>
    <w:qFormat/>
    <w:uiPriority w:val="0"/>
    <w:pPr>
      <w:spacing w:beforeLines="50" w:afterLines="50"/>
      <w:jc w:val="left"/>
    </w:pPr>
    <w:rPr>
      <w:rFonts w:cs="宋体"/>
      <w:sz w:val="21"/>
      <w:szCs w:val="21"/>
    </w:rPr>
  </w:style>
  <w:style w:type="paragraph" w:customStyle="1" w:styleId="165">
    <w:name w:val="样式 题注 + 居中 段前: 0.5 行 段后: 0.5 行"/>
    <w:basedOn w:val="13"/>
    <w:qFormat/>
    <w:uiPriority w:val="0"/>
    <w:pPr>
      <w:spacing w:beforeLines="50" w:afterLines="50"/>
    </w:pPr>
    <w:rPr>
      <w:rFonts w:cs="宋体"/>
      <w:sz w:val="21"/>
      <w:szCs w:val="21"/>
    </w:rPr>
  </w:style>
  <w:style w:type="paragraph" w:customStyle="1" w:styleId="166">
    <w:name w:val="样式 样式 正文缩进 + 段前: 0.75 行"/>
    <w:basedOn w:val="90"/>
    <w:qFormat/>
    <w:uiPriority w:val="0"/>
    <w:pPr>
      <w:spacing w:before="120"/>
      <w:ind w:right="0" w:firstLine="0" w:firstLineChars="0"/>
    </w:pPr>
    <w:rPr>
      <w:rFonts w:ascii="Times New Roman" w:hAnsi="Times New Roman" w:eastAsia="宋体"/>
      <w:i w:val="0"/>
      <w:color w:val="auto"/>
    </w:rPr>
  </w:style>
  <w:style w:type="paragraph" w:customStyle="1" w:styleId="167">
    <w:name w:val="样式 标题 3Heading 3 - oldH3Level 3 HeadHeadingh33rd levellev...2"/>
    <w:basedOn w:val="4"/>
    <w:qFormat/>
    <w:uiPriority w:val="0"/>
    <w:pPr>
      <w:tabs>
        <w:tab w:val="left" w:pos="1080"/>
      </w:tabs>
      <w:spacing w:before="360" w:after="240" w:line="360" w:lineRule="auto"/>
      <w:ind w:left="431" w:hanging="431"/>
    </w:pPr>
    <w:rPr>
      <w:rFonts w:cs="宋体"/>
      <w:szCs w:val="20"/>
    </w:rPr>
  </w:style>
  <w:style w:type="paragraph" w:customStyle="1" w:styleId="168">
    <w:name w:val="样式 标题 4H4bulletblbbPIM 4h4H41H42H43H44H45H46H47H48...2"/>
    <w:basedOn w:val="5"/>
    <w:qFormat/>
    <w:uiPriority w:val="0"/>
    <w:pPr>
      <w:numPr>
        <w:ilvl w:val="0"/>
        <w:numId w:val="0"/>
      </w:numPr>
      <w:tabs>
        <w:tab w:val="left" w:pos="1440"/>
      </w:tabs>
      <w:spacing w:before="360" w:after="240" w:line="372" w:lineRule="auto"/>
      <w:ind w:left="864" w:hanging="864"/>
    </w:pPr>
    <w:rPr>
      <w:rFonts w:ascii="Times New Roman" w:hAnsi="Times New Roman" w:eastAsia="宋体" w:cs="宋体"/>
      <w:sz w:val="30"/>
      <w:szCs w:val="20"/>
    </w:rPr>
  </w:style>
  <w:style w:type="paragraph" w:customStyle="1" w:styleId="169">
    <w:name w:val="样式 目录 2 + 左侧:  2 字符"/>
    <w:basedOn w:val="33"/>
    <w:qFormat/>
    <w:uiPriority w:val="0"/>
    <w:pPr>
      <w:tabs>
        <w:tab w:val="left" w:pos="900"/>
        <w:tab w:val="left" w:pos="8400"/>
      </w:tabs>
      <w:spacing w:line="440" w:lineRule="exact"/>
      <w:ind w:left="480" w:leftChars="100"/>
    </w:pPr>
    <w:rPr>
      <w:rFonts w:cs="宋体"/>
      <w:sz w:val="22"/>
      <w:szCs w:val="20"/>
    </w:rPr>
  </w:style>
  <w:style w:type="paragraph" w:customStyle="1" w:styleId="170">
    <w:name w:val="样式 目录 2 + 左侧:  2 字符1"/>
    <w:basedOn w:val="33"/>
    <w:qFormat/>
    <w:uiPriority w:val="0"/>
    <w:pPr>
      <w:tabs>
        <w:tab w:val="left" w:pos="900"/>
        <w:tab w:val="left" w:pos="8400"/>
      </w:tabs>
      <w:spacing w:line="440" w:lineRule="exact"/>
      <w:ind w:left="480" w:leftChars="100"/>
    </w:pPr>
    <w:rPr>
      <w:rFonts w:cs="宋体"/>
      <w:sz w:val="22"/>
      <w:szCs w:val="20"/>
    </w:rPr>
  </w:style>
  <w:style w:type="paragraph" w:customStyle="1" w:styleId="171">
    <w:name w:val="样式 目录 3 + 行距: 固定值 22 磅"/>
    <w:basedOn w:val="19"/>
    <w:qFormat/>
    <w:uiPriority w:val="0"/>
    <w:pPr>
      <w:tabs>
        <w:tab w:val="left" w:pos="1320"/>
      </w:tabs>
      <w:spacing w:line="440" w:lineRule="exact"/>
      <w:ind w:left="480" w:leftChars="200"/>
    </w:pPr>
    <w:rPr>
      <w:rFonts w:cs="宋体"/>
      <w:szCs w:val="20"/>
    </w:rPr>
  </w:style>
  <w:style w:type="paragraph" w:customStyle="1" w:styleId="172">
    <w:name w:val="样式 各级标题 正文 + 快速样式 + 段前: 12.2 磅 段后: 0 磅 行距: 多倍行距 1.35 字行"/>
    <w:basedOn w:val="135"/>
    <w:qFormat/>
    <w:uiPriority w:val="0"/>
    <w:pPr>
      <w:spacing w:before="244" w:after="0" w:line="324" w:lineRule="auto"/>
    </w:pPr>
    <w:rPr>
      <w:rFonts w:cs="宋体"/>
      <w:szCs w:val="20"/>
    </w:rPr>
  </w:style>
  <w:style w:type="paragraph" w:customStyle="1" w:styleId="173">
    <w:name w:val="样式 标题 2"/>
    <w:basedOn w:val="3"/>
    <w:qFormat/>
    <w:uiPriority w:val="0"/>
    <w:pPr>
      <w:tabs>
        <w:tab w:val="left" w:pos="1260"/>
      </w:tabs>
      <w:spacing w:before="360" w:after="360" w:line="360" w:lineRule="auto"/>
      <w:ind w:left="1260" w:hanging="420"/>
    </w:pPr>
    <w:rPr>
      <w:rFonts w:ascii="Times New Roman" w:eastAsia="宋体" w:cs="宋体"/>
      <w:sz w:val="36"/>
      <w:szCs w:val="20"/>
    </w:rPr>
  </w:style>
  <w:style w:type="paragraph" w:customStyle="1" w:styleId="174">
    <w:name w:val="_Style 29"/>
    <w:basedOn w:val="1"/>
    <w:next w:val="17"/>
    <w:qFormat/>
    <w:uiPriority w:val="0"/>
    <w:pPr>
      <w:ind w:firstLine="425"/>
    </w:pPr>
    <w:rPr>
      <w:kern w:val="24"/>
      <w:sz w:val="24"/>
      <w:szCs w:val="20"/>
    </w:rPr>
  </w:style>
  <w:style w:type="character" w:customStyle="1" w:styleId="175">
    <w:name w:val="正文文本缩进 字符"/>
    <w:link w:val="17"/>
    <w:qFormat/>
    <w:locked/>
    <w:uiPriority w:val="0"/>
    <w:rPr>
      <w:rFonts w:eastAsia="宋体"/>
      <w:kern w:val="2"/>
      <w:sz w:val="24"/>
      <w:szCs w:val="22"/>
      <w:lang w:val="en-US" w:eastAsia="zh-CN" w:bidi="ar-SA"/>
    </w:rPr>
  </w:style>
  <w:style w:type="paragraph" w:customStyle="1" w:styleId="176">
    <w:name w:val="正文内容"/>
    <w:basedOn w:val="1"/>
    <w:autoRedefine/>
    <w:qFormat/>
    <w:uiPriority w:val="0"/>
    <w:pPr>
      <w:ind w:left="210" w:right="210" w:firstLine="504"/>
      <w:jc w:val="left"/>
    </w:pPr>
    <w:rPr>
      <w:rFonts w:ascii="宋体" w:hAnsi="宋体" w:cs="宋体"/>
      <w:spacing w:val="6"/>
      <w:sz w:val="24"/>
    </w:rPr>
  </w:style>
  <w:style w:type="paragraph" w:customStyle="1" w:styleId="177">
    <w:name w:val="样式 标题 3Heading 3 - oldH3Level 3 HeadHeadingh33rd levellev..."/>
    <w:basedOn w:val="4"/>
    <w:qFormat/>
    <w:uiPriority w:val="0"/>
    <w:pPr>
      <w:spacing w:before="360" w:after="240" w:line="360" w:lineRule="auto"/>
    </w:pPr>
    <w:rPr>
      <w:rFonts w:cs="宋体"/>
      <w:spacing w:val="10"/>
      <w:szCs w:val="20"/>
    </w:rPr>
  </w:style>
  <w:style w:type="paragraph" w:customStyle="1" w:styleId="178">
    <w:name w:val="样式 样式标题 4 + 段前: 1.5 行 段后: 0.5 行"/>
    <w:basedOn w:val="148"/>
    <w:qFormat/>
    <w:uiPriority w:val="0"/>
    <w:pPr>
      <w:keepNext w:val="0"/>
      <w:keepLines w:val="0"/>
      <w:tabs>
        <w:tab w:val="clear" w:pos="1440"/>
      </w:tabs>
      <w:spacing w:beforeLines="150" w:afterLines="100"/>
      <w:ind w:left="0" w:firstLine="0"/>
      <w:outlineLvl w:val="9"/>
    </w:pPr>
    <w:rPr>
      <w:bCs w:val="0"/>
    </w:rPr>
  </w:style>
  <w:style w:type="paragraph" w:customStyle="1" w:styleId="179">
    <w:name w:val="样式 样式标题 4 + 段前: 1.5 行 段后: 0.5 行1"/>
    <w:basedOn w:val="148"/>
    <w:qFormat/>
    <w:uiPriority w:val="0"/>
    <w:pPr>
      <w:keepNext w:val="0"/>
      <w:keepLines w:val="0"/>
      <w:tabs>
        <w:tab w:val="clear" w:pos="1440"/>
      </w:tabs>
      <w:spacing w:beforeLines="150" w:afterLines="100"/>
      <w:ind w:left="0" w:firstLine="0"/>
      <w:outlineLvl w:val="9"/>
    </w:pPr>
    <w:rPr>
      <w:b w:val="0"/>
      <w:bCs w:val="0"/>
    </w:rPr>
  </w:style>
  <w:style w:type="paragraph" w:customStyle="1" w:styleId="180">
    <w:name w:val="样式 样式 样式标题 4 + 段前: 1.5 行 段后: 0.5 行1 + 段前: 1.5 行 段后: 1 行"/>
    <w:basedOn w:val="179"/>
    <w:qFormat/>
    <w:uiPriority w:val="0"/>
    <w:pPr>
      <w:tabs>
        <w:tab w:val="left" w:pos="1440"/>
      </w:tabs>
    </w:pPr>
  </w:style>
  <w:style w:type="paragraph" w:customStyle="1" w:styleId="181">
    <w:name w:val="样式 样式标题 4 + 段前: 1.5 行 段后: 0.5 行2"/>
    <w:basedOn w:val="148"/>
    <w:qFormat/>
    <w:uiPriority w:val="0"/>
    <w:pPr>
      <w:keepNext w:val="0"/>
      <w:keepLines w:val="0"/>
      <w:spacing w:beforeLines="150" w:afterLines="100"/>
      <w:ind w:left="0" w:firstLine="0"/>
      <w:outlineLvl w:val="9"/>
    </w:pPr>
    <w:rPr>
      <w:b w:val="0"/>
      <w:bCs w:val="0"/>
    </w:rPr>
  </w:style>
  <w:style w:type="paragraph" w:customStyle="1" w:styleId="182">
    <w:name w:val="样式 标题 1h1PIM 1H1Level 1 Topic Heading1st levelSection Head..."/>
    <w:basedOn w:val="2"/>
    <w:qFormat/>
    <w:uiPriority w:val="0"/>
    <w:pPr>
      <w:spacing w:before="400" w:after="400" w:line="480" w:lineRule="auto"/>
      <w:jc w:val="center"/>
    </w:pPr>
    <w:rPr>
      <w:rFonts w:cs="宋体"/>
      <w:szCs w:val="20"/>
    </w:rPr>
  </w:style>
  <w:style w:type="paragraph" w:customStyle="1" w:styleId="183">
    <w:name w:val="样式 标题 2Heading 2 HiddenHeading 2 CCBSTitre3H2Level 2 Headh..."/>
    <w:basedOn w:val="3"/>
    <w:qFormat/>
    <w:uiPriority w:val="0"/>
    <w:pPr>
      <w:spacing w:before="360" w:after="360" w:line="360" w:lineRule="auto"/>
    </w:pPr>
    <w:rPr>
      <w:rFonts w:eastAsia="宋体" w:cs="宋体"/>
      <w:sz w:val="36"/>
      <w:szCs w:val="20"/>
    </w:rPr>
  </w:style>
  <w:style w:type="paragraph" w:customStyle="1" w:styleId="184">
    <w:name w:val="样式 目录 1 + 左侧:  1 字符 右侧:  1 字符 段前: 0.5 行"/>
    <w:basedOn w:val="27"/>
    <w:qFormat/>
    <w:uiPriority w:val="0"/>
    <w:pPr>
      <w:tabs>
        <w:tab w:val="left" w:pos="180"/>
        <w:tab w:val="left" w:pos="1140"/>
        <w:tab w:val="right" w:leader="dot" w:pos="8400"/>
      </w:tabs>
      <w:spacing w:beforeLines="50"/>
      <w:ind w:left="50" w:leftChars="50" w:right="100"/>
    </w:pPr>
    <w:rPr>
      <w:rFonts w:eastAsia="Times New Roman" w:cs="宋体"/>
      <w:b/>
      <w:bCs/>
      <w:spacing w:val="10"/>
      <w:sz w:val="24"/>
      <w:szCs w:val="22"/>
    </w:rPr>
  </w:style>
  <w:style w:type="paragraph" w:customStyle="1" w:styleId="185">
    <w:name w:val="样式 目录 3 +"/>
    <w:basedOn w:val="19"/>
    <w:qFormat/>
    <w:uiPriority w:val="0"/>
    <w:pPr>
      <w:tabs>
        <w:tab w:val="left" w:pos="1440"/>
        <w:tab w:val="left" w:pos="1575"/>
        <w:tab w:val="right" w:leader="dot" w:pos="8400"/>
      </w:tabs>
      <w:spacing w:line="300" w:lineRule="auto"/>
    </w:pPr>
    <w:rPr>
      <w:rFonts w:ascii="Calibri" w:hAnsi="Calibri" w:cs="宋体"/>
      <w:szCs w:val="22"/>
    </w:rPr>
  </w:style>
  <w:style w:type="paragraph" w:customStyle="1" w:styleId="186">
    <w:name w:val="样式 目录 1 + 段前: 0.5 行"/>
    <w:basedOn w:val="27"/>
    <w:qFormat/>
    <w:uiPriority w:val="0"/>
    <w:pPr>
      <w:tabs>
        <w:tab w:val="left" w:pos="180"/>
        <w:tab w:val="left" w:pos="1140"/>
        <w:tab w:val="right" w:leader="dot" w:pos="8400"/>
      </w:tabs>
      <w:spacing w:beforeLines="50"/>
    </w:pPr>
    <w:rPr>
      <w:rFonts w:cs="宋体"/>
      <w:b/>
      <w:bCs/>
      <w:spacing w:val="10"/>
      <w:sz w:val="24"/>
      <w:szCs w:val="22"/>
    </w:rPr>
  </w:style>
  <w:style w:type="paragraph" w:customStyle="1" w:styleId="187">
    <w:name w:val="样式 (西文) Times New Roman 小四 左侧:  0.74 厘米 段前: 11.7 磅 行距: 多倍行距 ..."/>
    <w:basedOn w:val="1"/>
    <w:qFormat/>
    <w:uiPriority w:val="0"/>
    <w:pPr>
      <w:spacing w:before="234" w:line="324" w:lineRule="auto"/>
      <w:ind w:left="420"/>
    </w:pPr>
    <w:rPr>
      <w:rFonts w:cs="宋体"/>
      <w:sz w:val="24"/>
      <w:szCs w:val="22"/>
    </w:rPr>
  </w:style>
  <w:style w:type="paragraph" w:customStyle="1" w:styleId="188">
    <w:name w:val="样式 段前: 0.75 行"/>
    <w:basedOn w:val="1"/>
    <w:qFormat/>
    <w:uiPriority w:val="0"/>
    <w:pPr>
      <w:spacing w:beforeLines="75" w:line="324" w:lineRule="auto"/>
    </w:pPr>
    <w:rPr>
      <w:rFonts w:cs="宋体"/>
      <w:sz w:val="24"/>
      <w:szCs w:val="20"/>
    </w:rPr>
  </w:style>
  <w:style w:type="paragraph" w:customStyle="1" w:styleId="189">
    <w:name w:val="样式 目录 2 + 段前: 5 磅"/>
    <w:basedOn w:val="33"/>
    <w:qFormat/>
    <w:uiPriority w:val="0"/>
    <w:pPr>
      <w:tabs>
        <w:tab w:val="left" w:pos="900"/>
        <w:tab w:val="right" w:leader="dot" w:pos="8400"/>
      </w:tabs>
      <w:spacing w:line="440" w:lineRule="exact"/>
      <w:ind w:left="227" w:leftChars="0"/>
    </w:pPr>
    <w:rPr>
      <w:rFonts w:cs="宋体"/>
      <w:spacing w:val="10"/>
      <w:sz w:val="22"/>
      <w:szCs w:val="20"/>
    </w:rPr>
  </w:style>
  <w:style w:type="paragraph" w:customStyle="1" w:styleId="190">
    <w:name w:val="样式 目录 2"/>
    <w:basedOn w:val="33"/>
    <w:qFormat/>
    <w:uiPriority w:val="0"/>
    <w:pPr>
      <w:tabs>
        <w:tab w:val="left" w:pos="900"/>
        <w:tab w:val="right" w:leader="dot" w:pos="8400"/>
      </w:tabs>
      <w:spacing w:line="440" w:lineRule="exact"/>
      <w:ind w:left="227" w:leftChars="0"/>
    </w:pPr>
    <w:rPr>
      <w:rFonts w:cs="宋体"/>
      <w:spacing w:val="10"/>
      <w:sz w:val="22"/>
      <w:szCs w:val="20"/>
    </w:rPr>
  </w:style>
  <w:style w:type="paragraph" w:customStyle="1" w:styleId="191">
    <w:name w:val="样式 (西文) Times New Roman 小四 首行缩进:  0.74 厘米 段前: 11.7 磅 行距: 多倍行..."/>
    <w:basedOn w:val="1"/>
    <w:qFormat/>
    <w:uiPriority w:val="0"/>
    <w:pPr>
      <w:spacing w:before="234" w:line="324" w:lineRule="auto"/>
      <w:ind w:firstLine="420"/>
    </w:pPr>
    <w:rPr>
      <w:rFonts w:hAnsi="Calibri" w:cs="宋体"/>
      <w:sz w:val="24"/>
      <w:szCs w:val="20"/>
    </w:rPr>
  </w:style>
  <w:style w:type="paragraph" w:customStyle="1" w:styleId="192">
    <w:name w:val="样式 正文缩进表正文正文非缩进表正文1正文非缩进1表正文2正文非缩进2表正文3正文非缩进3表正文4正文非缩进..."/>
    <w:basedOn w:val="12"/>
    <w:qFormat/>
    <w:uiPriority w:val="0"/>
    <w:pPr>
      <w:spacing w:beforeLines="50" w:beforeAutospacing="1" w:afterLines="50" w:afterAutospacing="1" w:line="324" w:lineRule="auto"/>
      <w:ind w:firstLine="0"/>
    </w:pPr>
    <w:rPr>
      <w:rFonts w:cs="宋体"/>
      <w:spacing w:val="0"/>
    </w:rPr>
  </w:style>
  <w:style w:type="paragraph" w:customStyle="1" w:styleId="193">
    <w:name w:val="样式 样式 标题 3Heading 3 - oldH3Level 3 HeadHeadingh33rd levellev...1..."/>
    <w:basedOn w:val="107"/>
    <w:qFormat/>
    <w:uiPriority w:val="0"/>
    <w:pPr>
      <w:keepNext w:val="0"/>
      <w:keepLines w:val="0"/>
      <w:tabs>
        <w:tab w:val="clear" w:pos="1080"/>
      </w:tabs>
      <w:spacing w:beforeLines="150" w:afterLines="50"/>
      <w:ind w:left="0" w:firstLine="0"/>
      <w:outlineLvl w:val="9"/>
    </w:pPr>
    <w:rPr>
      <w:bCs w:val="0"/>
      <w:spacing w:val="0"/>
    </w:rPr>
  </w:style>
  <w:style w:type="paragraph" w:customStyle="1" w:styleId="194">
    <w:name w:val="标题 3Heading 3 - oldH3Level 3 HeadHeadingh33rd levellev...1..."/>
    <w:basedOn w:val="107"/>
    <w:qFormat/>
    <w:uiPriority w:val="0"/>
    <w:pPr>
      <w:keepNext w:val="0"/>
      <w:keepLines w:val="0"/>
      <w:tabs>
        <w:tab w:val="clear" w:pos="1080"/>
      </w:tabs>
      <w:spacing w:beforeLines="150" w:afterLines="50"/>
      <w:ind w:left="0" w:firstLine="0"/>
      <w:outlineLvl w:val="9"/>
    </w:pPr>
    <w:rPr>
      <w:bCs w:val="0"/>
      <w:spacing w:val="0"/>
    </w:rPr>
  </w:style>
  <w:style w:type="paragraph" w:customStyle="1" w:styleId="195">
    <w:name w:val="样式 首行缩进:  0.85 厘米 段前: 11.7 磅"/>
    <w:basedOn w:val="1"/>
    <w:qFormat/>
    <w:uiPriority w:val="0"/>
    <w:pPr>
      <w:spacing w:beforeLines="75" w:line="324" w:lineRule="auto"/>
      <w:ind w:firstLine="482"/>
    </w:pPr>
    <w:rPr>
      <w:rFonts w:cs="宋体"/>
      <w:sz w:val="24"/>
      <w:szCs w:val="20"/>
    </w:rPr>
  </w:style>
  <w:style w:type="paragraph" w:customStyle="1" w:styleId="196">
    <w:name w:val="样式 标题 1 + 居中"/>
    <w:basedOn w:val="2"/>
    <w:qFormat/>
    <w:uiPriority w:val="0"/>
    <w:pPr>
      <w:spacing w:before="400" w:after="400" w:line="480" w:lineRule="auto"/>
      <w:jc w:val="center"/>
    </w:pPr>
    <w:rPr>
      <w:rFonts w:cs="宋体"/>
      <w:szCs w:val="20"/>
    </w:rPr>
  </w:style>
  <w:style w:type="paragraph" w:customStyle="1" w:styleId="197">
    <w:name w:val="样式 标题 1 + 居中1"/>
    <w:basedOn w:val="2"/>
    <w:qFormat/>
    <w:uiPriority w:val="0"/>
    <w:pPr>
      <w:spacing w:beforeLines="100" w:after="480" w:line="360" w:lineRule="auto"/>
      <w:jc w:val="center"/>
    </w:pPr>
    <w:rPr>
      <w:rFonts w:cs="宋体"/>
      <w:szCs w:val="20"/>
    </w:rPr>
  </w:style>
  <w:style w:type="paragraph" w:customStyle="1" w:styleId="198">
    <w:name w:val="样式 标题 1h1PIM 1H1Level 1 Topic Heading1st levelSection Head...1"/>
    <w:basedOn w:val="2"/>
    <w:qFormat/>
    <w:uiPriority w:val="0"/>
    <w:pPr>
      <w:spacing w:before="360" w:after="480" w:line="324" w:lineRule="auto"/>
      <w:jc w:val="center"/>
    </w:pPr>
    <w:rPr>
      <w:rFonts w:cs="宋体"/>
      <w:szCs w:val="20"/>
    </w:rPr>
  </w:style>
  <w:style w:type="paragraph" w:customStyle="1" w:styleId="199">
    <w:name w:val="样式 目录 1 + 右侧:  1 字符 段前: 0.5 行 左  0 字符"/>
    <w:basedOn w:val="27"/>
    <w:qFormat/>
    <w:uiPriority w:val="0"/>
    <w:pPr>
      <w:tabs>
        <w:tab w:val="left" w:pos="180"/>
        <w:tab w:val="left" w:pos="1140"/>
        <w:tab w:val="right" w:leader="dot" w:pos="8400"/>
      </w:tabs>
      <w:spacing w:beforeLines="50"/>
      <w:ind w:right="240"/>
    </w:pPr>
    <w:rPr>
      <w:rFonts w:cs="宋体"/>
      <w:b/>
      <w:bCs/>
      <w:spacing w:val="10"/>
      <w:sz w:val="24"/>
      <w:szCs w:val="20"/>
    </w:rPr>
  </w:style>
  <w:style w:type="paragraph" w:customStyle="1" w:styleId="200">
    <w:name w:val="样式 目录 1 + 右侧:  1 字符 段前: 0.5 行 左  0 字符1"/>
    <w:basedOn w:val="27"/>
    <w:qFormat/>
    <w:uiPriority w:val="0"/>
    <w:pPr>
      <w:tabs>
        <w:tab w:val="left" w:pos="180"/>
        <w:tab w:val="left" w:pos="1140"/>
        <w:tab w:val="right" w:leader="dot" w:pos="8400"/>
      </w:tabs>
      <w:spacing w:beforeLines="50"/>
      <w:ind w:right="240"/>
    </w:pPr>
    <w:rPr>
      <w:rFonts w:cs="宋体"/>
      <w:b/>
      <w:bCs/>
      <w:spacing w:val="10"/>
      <w:sz w:val="24"/>
      <w:szCs w:val="20"/>
    </w:rPr>
  </w:style>
  <w:style w:type="character" w:customStyle="1" w:styleId="201">
    <w:name w:val="正文文本缩进 2 字符"/>
    <w:link w:val="23"/>
    <w:qFormat/>
    <w:locked/>
    <w:uiPriority w:val="0"/>
    <w:rPr>
      <w:rFonts w:ascii="宋体" w:hAnsi="宋体" w:eastAsia="宋体"/>
      <w:bCs/>
      <w:kern w:val="2"/>
      <w:sz w:val="28"/>
      <w:lang w:val="en-US" w:eastAsia="zh-CN" w:bidi="ar-SA"/>
    </w:rPr>
  </w:style>
  <w:style w:type="character" w:customStyle="1" w:styleId="202">
    <w:name w:val="正文文本缩进 3 字符"/>
    <w:link w:val="31"/>
    <w:qFormat/>
    <w:locked/>
    <w:uiPriority w:val="0"/>
    <w:rPr>
      <w:rFonts w:eastAsia="宋体"/>
      <w:kern w:val="2"/>
      <w:sz w:val="16"/>
      <w:szCs w:val="16"/>
      <w:lang w:val="en-US" w:eastAsia="zh-CN" w:bidi="ar-SA"/>
    </w:rPr>
  </w:style>
  <w:style w:type="character" w:customStyle="1" w:styleId="203">
    <w:name w:val="HTML 预设格式 字符"/>
    <w:link w:val="35"/>
    <w:qFormat/>
    <w:locked/>
    <w:uiPriority w:val="0"/>
    <w:rPr>
      <w:rFonts w:ascii="宋体" w:hAnsi="宋体" w:eastAsia="宋体" w:cs="宋体"/>
      <w:sz w:val="24"/>
      <w:szCs w:val="24"/>
      <w:lang w:val="en-US" w:eastAsia="zh-CN" w:bidi="ar-SA"/>
    </w:rPr>
  </w:style>
  <w:style w:type="paragraph" w:customStyle="1" w:styleId="204">
    <w:name w:val="样式"/>
    <w:basedOn w:val="1"/>
    <w:qFormat/>
    <w:uiPriority w:val="0"/>
    <w:pPr>
      <w:spacing w:beforeLines="75" w:line="324" w:lineRule="auto"/>
      <w:ind w:firstLine="482"/>
    </w:pPr>
    <w:rPr>
      <w:rFonts w:cs="宋体"/>
      <w:sz w:val="24"/>
      <w:szCs w:val="20"/>
    </w:rPr>
  </w:style>
  <w:style w:type="paragraph" w:customStyle="1" w:styleId="205">
    <w:name w:val="Char1 Char Char Char"/>
    <w:basedOn w:val="1"/>
    <w:qFormat/>
    <w:uiPriority w:val="0"/>
    <w:rPr>
      <w:rFonts w:ascii="Tahoma" w:hAnsi="Tahoma"/>
      <w:sz w:val="24"/>
      <w:szCs w:val="20"/>
    </w:rPr>
  </w:style>
  <w:style w:type="paragraph" w:customStyle="1" w:styleId="206">
    <w:name w:val="Heading 2 Spec"/>
    <w:basedOn w:val="1"/>
    <w:qFormat/>
    <w:uiPriority w:val="0"/>
    <w:pPr>
      <w:widowControl/>
      <w:tabs>
        <w:tab w:val="left" w:pos="540"/>
        <w:tab w:val="left" w:pos="720"/>
      </w:tabs>
      <w:spacing w:after="180"/>
      <w:ind w:left="216" w:hanging="216"/>
      <w:jc w:val="left"/>
    </w:pPr>
    <w:rPr>
      <w:rFonts w:ascii="Arial" w:hAnsi="Arial" w:eastAsia="PMingLiU" w:cs="Arial"/>
      <w:b/>
      <w:i/>
      <w:kern w:val="0"/>
      <w:sz w:val="22"/>
      <w:szCs w:val="20"/>
      <w:lang w:eastAsia="zh-TW"/>
    </w:rPr>
  </w:style>
  <w:style w:type="character" w:customStyle="1" w:styleId="207">
    <w:name w:val="纯文本 字符"/>
    <w:link w:val="20"/>
    <w:qFormat/>
    <w:locked/>
    <w:uiPriority w:val="0"/>
    <w:rPr>
      <w:rFonts w:ascii="宋体" w:hAnsi="Courier New" w:eastAsia="宋体"/>
      <w:kern w:val="2"/>
      <w:sz w:val="21"/>
      <w:lang w:val="en-US" w:eastAsia="zh-CN" w:bidi="ar-SA"/>
    </w:rPr>
  </w:style>
  <w:style w:type="paragraph" w:customStyle="1" w:styleId="208">
    <w:name w:val="Char"/>
    <w:basedOn w:val="1"/>
    <w:qFormat/>
    <w:uiPriority w:val="0"/>
    <w:rPr>
      <w:rFonts w:ascii="Tahoma" w:hAnsi="Tahoma"/>
      <w:sz w:val="24"/>
      <w:szCs w:val="20"/>
    </w:rPr>
  </w:style>
  <w:style w:type="paragraph" w:customStyle="1" w:styleId="209">
    <w:name w:val="样式 小四 段前: 3.9 磅 行距: 多倍行距 1.25 字行"/>
    <w:basedOn w:val="1"/>
    <w:link w:val="210"/>
    <w:qFormat/>
    <w:uiPriority w:val="0"/>
    <w:pPr>
      <w:spacing w:before="78" w:line="300" w:lineRule="auto"/>
      <w:ind w:firstLine="480"/>
    </w:pPr>
    <w:rPr>
      <w:rFonts w:ascii="Arial" w:hAnsi="Arial" w:cs="宋体"/>
      <w:sz w:val="24"/>
      <w:szCs w:val="20"/>
    </w:rPr>
  </w:style>
  <w:style w:type="character" w:customStyle="1" w:styleId="210">
    <w:name w:val="样式 小四 段前: 3.9 磅 行距: 多倍行距 1.25 字行 Char"/>
    <w:link w:val="209"/>
    <w:qFormat/>
    <w:uiPriority w:val="0"/>
    <w:rPr>
      <w:rFonts w:ascii="Arial" w:hAnsi="Arial" w:eastAsia="宋体" w:cs="宋体"/>
      <w:kern w:val="2"/>
      <w:sz w:val="24"/>
      <w:lang w:val="en-US" w:eastAsia="zh-CN" w:bidi="ar-SA"/>
    </w:rPr>
  </w:style>
  <w:style w:type="paragraph" w:customStyle="1" w:styleId="211">
    <w:name w:val="图表内容"/>
    <w:basedOn w:val="1"/>
    <w:qFormat/>
    <w:uiPriority w:val="0"/>
    <w:pPr>
      <w:spacing w:before="20" w:after="20"/>
    </w:pPr>
    <w:rPr>
      <w:szCs w:val="20"/>
    </w:rPr>
  </w:style>
  <w:style w:type="paragraph" w:customStyle="1" w:styleId="212">
    <w:name w:val="样式 标题 1h1PIM 1H1Level 1 Topic Heading1st levelSection Head...2"/>
    <w:basedOn w:val="2"/>
    <w:qFormat/>
    <w:uiPriority w:val="0"/>
    <w:pPr>
      <w:widowControl/>
      <w:tabs>
        <w:tab w:val="left" w:pos="1440"/>
      </w:tabs>
      <w:spacing w:before="480" w:after="480" w:line="324" w:lineRule="auto"/>
      <w:ind w:left="432" w:hanging="432"/>
    </w:pPr>
    <w:rPr>
      <w:rFonts w:ascii="宋体" w:hAnsi="宋体" w:cs="宋体"/>
      <w:color w:val="000000"/>
      <w:szCs w:val="20"/>
    </w:rPr>
  </w:style>
  <w:style w:type="paragraph" w:customStyle="1" w:styleId="213">
    <w:name w:val="样式 标题 1h1PIM 1H1Level 1 Topic Heading1st levelSection Head...3"/>
    <w:basedOn w:val="2"/>
    <w:qFormat/>
    <w:uiPriority w:val="0"/>
    <w:pPr>
      <w:widowControl/>
      <w:tabs>
        <w:tab w:val="left" w:pos="420"/>
      </w:tabs>
      <w:spacing w:before="480" w:after="480" w:line="324" w:lineRule="auto"/>
      <w:ind w:left="420" w:hanging="420"/>
    </w:pPr>
    <w:rPr>
      <w:rFonts w:ascii="宋体" w:hAnsi="宋体" w:cs="宋体"/>
      <w:color w:val="000000"/>
      <w:szCs w:val="20"/>
    </w:rPr>
  </w:style>
  <w:style w:type="paragraph" w:customStyle="1" w:styleId="214">
    <w:name w:val="Char 正文 Char Char Char Char Char Char"/>
    <w:basedOn w:val="2"/>
    <w:qFormat/>
    <w:uiPriority w:val="0"/>
    <w:pPr>
      <w:snapToGrid w:val="0"/>
      <w:spacing w:before="240" w:after="240" w:line="348" w:lineRule="auto"/>
    </w:pPr>
    <w:rPr>
      <w:rFonts w:ascii="Tahoma" w:hAnsi="Tahoma"/>
      <w:bCs w:val="0"/>
      <w:sz w:val="24"/>
      <w:szCs w:val="20"/>
    </w:rPr>
  </w:style>
  <w:style w:type="paragraph" w:customStyle="1" w:styleId="215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....." w:hAnsi="Times New Roman" w:eastAsia="宋体....." w:cs="宋体....."/>
      <w:color w:val="000000"/>
      <w:sz w:val="24"/>
      <w:szCs w:val="24"/>
      <w:lang w:val="en-US" w:eastAsia="zh-CN" w:bidi="ar-SA"/>
    </w:rPr>
  </w:style>
  <w:style w:type="paragraph" w:customStyle="1" w:styleId="216">
    <w:name w:val="描述"/>
    <w:basedOn w:val="1"/>
    <w:qFormat/>
    <w:uiPriority w:val="0"/>
    <w:pPr>
      <w:adjustRightInd w:val="0"/>
      <w:spacing w:beforeLines="50" w:line="360" w:lineRule="atLeast"/>
      <w:textAlignment w:val="baseline"/>
    </w:pPr>
    <w:rPr>
      <w:rFonts w:ascii="Bookman Old Style" w:hAnsi="Bookman Old Style"/>
      <w:kern w:val="0"/>
      <w:sz w:val="24"/>
      <w:szCs w:val="20"/>
    </w:rPr>
  </w:style>
  <w:style w:type="character" w:customStyle="1" w:styleId="217">
    <w:name w:val="页眉 Char Char"/>
    <w:qFormat/>
    <w:uiPriority w:val="0"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218">
    <w:name w:val="h1 Char2"/>
    <w:qFormat/>
    <w:uiPriority w:val="0"/>
    <w:rPr>
      <w:rFonts w:eastAsia="宋体"/>
      <w:b/>
      <w:bCs/>
      <w:kern w:val="44"/>
      <w:sz w:val="44"/>
      <w:szCs w:val="44"/>
      <w:lang w:val="en-US" w:eastAsia="zh-CN" w:bidi="ar-SA"/>
    </w:rPr>
  </w:style>
  <w:style w:type="paragraph" w:customStyle="1" w:styleId="219">
    <w:name w:val="默认段落字体 Para Char Char Char Char Char Char Char Char Char Char Char Char Char Char"/>
    <w:next w:val="1"/>
    <w:qFormat/>
    <w:uiPriority w:val="0"/>
    <w:pPr>
      <w:keepNext/>
      <w:keepLines/>
      <w:tabs>
        <w:tab w:val="left" w:pos="1440"/>
      </w:tabs>
      <w:spacing w:before="240" w:after="240"/>
      <w:ind w:left="1440" w:hanging="1440"/>
      <w:outlineLvl w:val="7"/>
    </w:pPr>
    <w:rPr>
      <w:rFonts w:ascii="宋体" w:hAnsi="宋体" w:eastAsia="宋体" w:cs="Times New Roman"/>
      <w:i/>
      <w:kern w:val="2"/>
      <w:sz w:val="30"/>
      <w:szCs w:val="24"/>
      <w:lang w:val="en-US" w:eastAsia="zh-CN" w:bidi="ar-SA"/>
    </w:rPr>
  </w:style>
  <w:style w:type="character" w:customStyle="1" w:styleId="220">
    <w:name w:val="font14 redfont"/>
    <w:basedOn w:val="41"/>
    <w:qFormat/>
    <w:uiPriority w:val="0"/>
  </w:style>
  <w:style w:type="paragraph" w:customStyle="1" w:styleId="221">
    <w:name w:val="a"/>
    <w:basedOn w:val="216"/>
    <w:qFormat/>
    <w:uiPriority w:val="0"/>
    <w:pPr>
      <w:tabs>
        <w:tab w:val="left" w:pos="2400"/>
      </w:tabs>
      <w:spacing w:before="120"/>
      <w:ind w:left="2400" w:hanging="420" w:firstLineChars="0"/>
    </w:pPr>
    <w:rPr>
      <w:rFonts w:ascii="宋体" w:hAnsi="宋体"/>
      <w:szCs w:val="24"/>
    </w:rPr>
  </w:style>
  <w:style w:type="paragraph" w:customStyle="1" w:styleId="222">
    <w:name w:val="正文11"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宋体" w:hAnsi="Times New Roman" w:eastAsia="宋体" w:cs="Times New Roman"/>
      <w:sz w:val="34"/>
      <w:lang w:val="en-US" w:eastAsia="zh-CN" w:bidi="ar-SA"/>
    </w:rPr>
  </w:style>
  <w:style w:type="character" w:customStyle="1" w:styleId="223">
    <w:name w:val="word"/>
    <w:basedOn w:val="41"/>
    <w:qFormat/>
    <w:uiPriority w:val="0"/>
  </w:style>
  <w:style w:type="character" w:customStyle="1" w:styleId="224">
    <w:name w:val="h1 Char1"/>
    <w:qFormat/>
    <w:uiPriority w:val="0"/>
    <w:rPr>
      <w:rFonts w:eastAsia="宋体"/>
      <w:b/>
      <w:kern w:val="44"/>
      <w:sz w:val="44"/>
      <w:lang w:val="en-US" w:eastAsia="zh-CN" w:bidi="ar-SA"/>
    </w:rPr>
  </w:style>
  <w:style w:type="paragraph" w:customStyle="1" w:styleId="225">
    <w:name w:val="Char1"/>
    <w:basedOn w:val="1"/>
    <w:qFormat/>
    <w:uiPriority w:val="0"/>
    <w:rPr>
      <w:rFonts w:ascii="Tahoma" w:hAnsi="Tahoma"/>
      <w:sz w:val="24"/>
      <w:szCs w:val="20"/>
    </w:rPr>
  </w:style>
  <w:style w:type="character" w:customStyle="1" w:styleId="226">
    <w:name w:val="Heading 2 Hidden Char1"/>
    <w:qFormat/>
    <w:uiPriority w:val="0"/>
    <w:rPr>
      <w:rFonts w:ascii="宋体" w:hAnsi="宋体"/>
      <w:b/>
      <w:bCs/>
      <w:kern w:val="2"/>
      <w:sz w:val="32"/>
      <w:szCs w:val="32"/>
    </w:rPr>
  </w:style>
  <w:style w:type="character" w:customStyle="1" w:styleId="227">
    <w:name w:val="批注文字 字符"/>
    <w:link w:val="15"/>
    <w:semiHidden/>
    <w:qFormat/>
    <w:locked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228">
    <w:name w:val="正文文本首行缩进 字符"/>
    <w:link w:val="38"/>
    <w:semiHidden/>
    <w:qFormat/>
    <w:locked/>
    <w:uiPriority w:val="0"/>
    <w:rPr>
      <w:rFonts w:ascii="Calibri" w:hAnsi="Calibri" w:eastAsia="宋体"/>
      <w:kern w:val="2"/>
      <w:sz w:val="24"/>
      <w:szCs w:val="22"/>
      <w:lang w:val="en-US" w:eastAsia="zh-CN" w:bidi="ar-SA"/>
    </w:rPr>
  </w:style>
  <w:style w:type="character" w:customStyle="1" w:styleId="229">
    <w:name w:val="已访问的超链接1"/>
    <w:qFormat/>
    <w:uiPriority w:val="0"/>
    <w:rPr>
      <w:color w:val="800080"/>
      <w:u w:val="single"/>
    </w:rPr>
  </w:style>
  <w:style w:type="character" w:customStyle="1" w:styleId="230">
    <w:name w:val="Char Char11"/>
    <w:qFormat/>
    <w:locked/>
    <w:uiPriority w:val="0"/>
    <w:rPr>
      <w:rFonts w:ascii="宋体" w:hAnsi="宋体" w:eastAsia="宋体"/>
      <w:kern w:val="2"/>
      <w:sz w:val="18"/>
      <w:szCs w:val="18"/>
      <w:lang w:val="en-US" w:eastAsia="zh-CN" w:bidi="ar-SA"/>
    </w:rPr>
  </w:style>
  <w:style w:type="paragraph" w:customStyle="1" w:styleId="231">
    <w:name w:val="Char Char Char1 Char Char Char Char Char Char Char1"/>
    <w:basedOn w:val="1"/>
    <w:qFormat/>
    <w:uiPriority w:val="0"/>
    <w:rPr>
      <w:rFonts w:ascii="宋体" w:hAnsi="宋体" w:cs="Courier New"/>
      <w:sz w:val="32"/>
      <w:szCs w:val="32"/>
    </w:rPr>
  </w:style>
  <w:style w:type="paragraph" w:customStyle="1" w:styleId="232">
    <w:name w:val="TOC 标题1"/>
    <w:basedOn w:val="2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  <w:szCs w:val="28"/>
    </w:rPr>
  </w:style>
  <w:style w:type="paragraph" w:customStyle="1" w:styleId="233">
    <w:name w:val="表格"/>
    <w:basedOn w:val="1"/>
    <w:link w:val="234"/>
    <w:qFormat/>
    <w:uiPriority w:val="0"/>
    <w:pPr>
      <w:adjustRightInd w:val="0"/>
      <w:snapToGrid w:val="0"/>
      <w:spacing w:line="240" w:lineRule="auto"/>
      <w:ind w:firstLine="0" w:firstLineChars="0"/>
      <w:jc w:val="center"/>
    </w:pPr>
    <w:rPr>
      <w:rFonts w:ascii="宋体" w:hAnsi="宋体" w:cs="宋体"/>
      <w:bCs/>
      <w:color w:val="000000"/>
      <w:sz w:val="18"/>
      <w:szCs w:val="18"/>
    </w:rPr>
  </w:style>
  <w:style w:type="character" w:customStyle="1" w:styleId="234">
    <w:name w:val="表格 字符"/>
    <w:link w:val="233"/>
    <w:qFormat/>
    <w:uiPriority w:val="0"/>
    <w:rPr>
      <w:rFonts w:ascii="宋体" w:hAnsi="宋体" w:cs="宋体"/>
      <w:bCs/>
      <w:color w:val="000000"/>
      <w:kern w:val="2"/>
      <w:sz w:val="18"/>
      <w:szCs w:val="18"/>
    </w:rPr>
  </w:style>
  <w:style w:type="character" w:customStyle="1" w:styleId="235">
    <w:name w:val="表格居左 Char"/>
    <w:link w:val="236"/>
    <w:qFormat/>
    <w:uiPriority w:val="0"/>
    <w:rPr>
      <w:rFonts w:ascii="宋体" w:hAnsi="宋体"/>
      <w:sz w:val="18"/>
      <w:szCs w:val="21"/>
    </w:rPr>
  </w:style>
  <w:style w:type="paragraph" w:customStyle="1" w:styleId="236">
    <w:name w:val="表格居左"/>
    <w:basedOn w:val="1"/>
    <w:link w:val="235"/>
    <w:qFormat/>
    <w:uiPriority w:val="0"/>
    <w:pPr>
      <w:spacing w:line="240" w:lineRule="auto"/>
      <w:ind w:firstLine="0" w:firstLineChars="0"/>
      <w:jc w:val="left"/>
    </w:pPr>
    <w:rPr>
      <w:rFonts w:ascii="宋体" w:hAnsi="宋体"/>
      <w:kern w:val="0"/>
      <w:sz w:val="18"/>
      <w:szCs w:val="21"/>
    </w:rPr>
  </w:style>
  <w:style w:type="character" w:customStyle="1" w:styleId="237">
    <w:name w:val="表格头 字符"/>
    <w:link w:val="238"/>
    <w:qFormat/>
    <w:uiPriority w:val="0"/>
    <w:rPr>
      <w:rFonts w:ascii="宋体" w:hAnsi="宋体"/>
      <w:b/>
      <w:sz w:val="18"/>
      <w:szCs w:val="21"/>
    </w:rPr>
  </w:style>
  <w:style w:type="paragraph" w:customStyle="1" w:styleId="238">
    <w:name w:val="表格头"/>
    <w:basedOn w:val="1"/>
    <w:link w:val="237"/>
    <w:qFormat/>
    <w:uiPriority w:val="0"/>
    <w:pPr>
      <w:spacing w:line="240" w:lineRule="auto"/>
      <w:ind w:firstLine="0" w:firstLineChars="0"/>
      <w:jc w:val="center"/>
    </w:pPr>
    <w:rPr>
      <w:rFonts w:ascii="宋体" w:hAnsi="宋体"/>
      <w:b/>
      <w:kern w:val="0"/>
      <w:sz w:val="18"/>
      <w:szCs w:val="21"/>
    </w:rPr>
  </w:style>
  <w:style w:type="paragraph" w:customStyle="1" w:styleId="239">
    <w:name w:val="文内正文"/>
    <w:basedOn w:val="1"/>
    <w:link w:val="240"/>
    <w:qFormat/>
    <w:uiPriority w:val="0"/>
  </w:style>
  <w:style w:type="character" w:customStyle="1" w:styleId="240">
    <w:name w:val="文内正文 字符"/>
    <w:basedOn w:val="41"/>
    <w:link w:val="239"/>
    <w:qFormat/>
    <w:uiPriority w:val="0"/>
    <w:rPr>
      <w:rFonts w:ascii="Times New Roman" w:hAnsi="Times New Roman"/>
      <w:kern w:val="2"/>
      <w:sz w:val="21"/>
      <w:szCs w:val="24"/>
    </w:rPr>
  </w:style>
  <w:style w:type="paragraph" w:customStyle="1" w:styleId="241">
    <w:name w:val="列出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27.png"/><Relationship Id="rId40" Type="http://schemas.openxmlformats.org/officeDocument/2006/relationships/image" Target="media/image26.png"/><Relationship Id="rId4" Type="http://schemas.openxmlformats.org/officeDocument/2006/relationships/endnotes" Target="endnotes.xml"/><Relationship Id="rId39" Type="http://schemas.openxmlformats.org/officeDocument/2006/relationships/image" Target="media/image25.png"/><Relationship Id="rId38" Type="http://schemas.openxmlformats.org/officeDocument/2006/relationships/image" Target="media/image24.png"/><Relationship Id="rId37" Type="http://schemas.openxmlformats.org/officeDocument/2006/relationships/image" Target="media/image23.png"/><Relationship Id="rId36" Type="http://schemas.openxmlformats.org/officeDocument/2006/relationships/image" Target="media/image22.png"/><Relationship Id="rId35" Type="http://schemas.openxmlformats.org/officeDocument/2006/relationships/image" Target="media/image21.png"/><Relationship Id="rId34" Type="http://schemas.openxmlformats.org/officeDocument/2006/relationships/image" Target="media/image20.png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footnotes" Target="footnotes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media/image10.png"/><Relationship Id="rId23" Type="http://schemas.openxmlformats.org/officeDocument/2006/relationships/image" Target="media/image9.png"/><Relationship Id="rId22" Type="http://schemas.openxmlformats.org/officeDocument/2006/relationships/image" Target="media/image8.png"/><Relationship Id="rId21" Type="http://schemas.openxmlformats.org/officeDocument/2006/relationships/image" Target="media/image7.png"/><Relationship Id="rId20" Type="http://schemas.openxmlformats.org/officeDocument/2006/relationships/image" Target="media/image6.png"/><Relationship Id="rId2" Type="http://schemas.openxmlformats.org/officeDocument/2006/relationships/settings" Target="settings.xml"/><Relationship Id="rId19" Type="http://schemas.openxmlformats.org/officeDocument/2006/relationships/image" Target="media/image5.png"/><Relationship Id="rId18" Type="http://schemas.openxmlformats.org/officeDocument/2006/relationships/image" Target="media/image4.png"/><Relationship Id="rId17" Type="http://schemas.openxmlformats.org/officeDocument/2006/relationships/image" Target="media/image3.png"/><Relationship Id="rId16" Type="http://schemas.openxmlformats.org/officeDocument/2006/relationships/image" Target="media/image2.png"/><Relationship Id="rId15" Type="http://schemas.openxmlformats.org/officeDocument/2006/relationships/image" Target="media/image1.png"/><Relationship Id="rId14" Type="http://schemas.openxmlformats.org/officeDocument/2006/relationships/theme" Target="theme/theme1.xml"/><Relationship Id="rId13" Type="http://schemas.openxmlformats.org/officeDocument/2006/relationships/footer" Target="footer5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12</Pages>
  <Words>1764</Words>
  <Characters>1856</Characters>
  <Lines>15</Lines>
  <Paragraphs>4</Paragraphs>
  <TotalTime>1</TotalTime>
  <ScaleCrop>false</ScaleCrop>
  <LinksUpToDate>false</LinksUpToDate>
  <CharactersWithSpaces>1942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2021-11-16T01:45:00Z</dcterms:created>
  <dc:creator>柳源倡</dc:creator>
  <cp:keywords>CMMI体系文件</cp:keywords>
  <cp:lastModifiedBy>这不毁么</cp:lastModifiedBy>
  <cp:lastPrinted>2024-03-19T17:16:00Z</cp:lastPrinted>
  <dcterms:modified xsi:type="dcterms:W3CDTF">2024-06-30T01:56:50Z</dcterms:modified>
  <dc:subject>CMMI体系文件</dc:subject>
  <dc:title>卓望信息CMMI体系文件</dc:title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编辑者">
    <vt:lpwstr>liuyuanchang</vt:lpwstr>
  </property>
  <property fmtid="{D5CDD505-2E9C-101B-9397-08002B2CF9AE}" pid="3" name="KSOProductBuildVer">
    <vt:lpwstr>2052-12.1.0.16929</vt:lpwstr>
  </property>
  <property fmtid="{D5CDD505-2E9C-101B-9397-08002B2CF9AE}" pid="4" name="ICV">
    <vt:lpwstr>72FE2D07F0EE4A62AB8B24449435E394_13</vt:lpwstr>
  </property>
</Properties>
</file>